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610B8" w14:textId="77777777" w:rsidR="00A643B2" w:rsidRPr="00A643B2" w:rsidRDefault="00A643B2" w:rsidP="00A643B2">
      <w:pPr>
        <w:spacing w:after="0" w:line="240" w:lineRule="auto"/>
        <w:ind w:left="-284"/>
        <w:jc w:val="center"/>
        <w:rPr>
          <w:color w:val="auto"/>
        </w:rPr>
      </w:pPr>
      <w:r w:rsidRPr="00A643B2">
        <w:rPr>
          <w:color w:val="auto"/>
        </w:rPr>
        <w:t>Учреждение образования «Оршанский государственный колледж продовольствия имени Н.А.Корначёнка»</w:t>
      </w:r>
    </w:p>
    <w:p w14:paraId="62FC42AD" w14:textId="77777777" w:rsidR="00A643B2" w:rsidRPr="00A643B2" w:rsidRDefault="00A643B2" w:rsidP="00A643B2">
      <w:pPr>
        <w:spacing w:after="0" w:line="240" w:lineRule="auto"/>
        <w:ind w:left="-284"/>
        <w:jc w:val="center"/>
        <w:rPr>
          <w:color w:val="auto"/>
        </w:rPr>
      </w:pPr>
    </w:p>
    <w:p w14:paraId="0296CCE7" w14:textId="77777777" w:rsidR="00A643B2" w:rsidRPr="00A643B2" w:rsidRDefault="00A643B2" w:rsidP="00A643B2">
      <w:pPr>
        <w:spacing w:after="0" w:line="240" w:lineRule="auto"/>
        <w:ind w:left="-284"/>
        <w:jc w:val="center"/>
        <w:rPr>
          <w:color w:val="auto"/>
        </w:rPr>
      </w:pPr>
    </w:p>
    <w:p w14:paraId="6E3F7C87" w14:textId="77777777" w:rsidR="00A643B2" w:rsidRPr="00A643B2" w:rsidRDefault="00A643B2" w:rsidP="00A643B2">
      <w:pPr>
        <w:spacing w:after="0" w:line="240" w:lineRule="auto"/>
        <w:ind w:left="-284"/>
        <w:jc w:val="center"/>
        <w:rPr>
          <w:color w:val="auto"/>
        </w:rPr>
      </w:pPr>
    </w:p>
    <w:p w14:paraId="1499333F" w14:textId="77777777" w:rsidR="00A643B2" w:rsidRPr="00A643B2" w:rsidRDefault="00A643B2" w:rsidP="00A643B2">
      <w:pPr>
        <w:spacing w:after="0" w:line="240" w:lineRule="auto"/>
        <w:ind w:left="-284"/>
        <w:jc w:val="center"/>
        <w:rPr>
          <w:color w:val="auto"/>
        </w:rPr>
      </w:pPr>
    </w:p>
    <w:p w14:paraId="544FA72A" w14:textId="77777777" w:rsidR="00A643B2" w:rsidRPr="00A643B2" w:rsidRDefault="00A643B2" w:rsidP="00A643B2">
      <w:pPr>
        <w:spacing w:after="0" w:line="240" w:lineRule="auto"/>
        <w:ind w:left="-284"/>
        <w:jc w:val="center"/>
        <w:rPr>
          <w:color w:val="auto"/>
        </w:rPr>
      </w:pPr>
    </w:p>
    <w:p w14:paraId="0ECCE7B4" w14:textId="77777777" w:rsidR="00A643B2" w:rsidRPr="00A643B2" w:rsidRDefault="00A643B2" w:rsidP="00A643B2">
      <w:pPr>
        <w:spacing w:after="0" w:line="240" w:lineRule="auto"/>
        <w:ind w:left="-284"/>
        <w:jc w:val="center"/>
        <w:rPr>
          <w:color w:val="auto"/>
        </w:rPr>
      </w:pPr>
    </w:p>
    <w:p w14:paraId="65E19804" w14:textId="77777777" w:rsidR="00A643B2" w:rsidRPr="00A643B2" w:rsidRDefault="00A643B2" w:rsidP="00A643B2">
      <w:pPr>
        <w:spacing w:after="0" w:line="240" w:lineRule="auto"/>
        <w:ind w:left="-284"/>
        <w:jc w:val="center"/>
        <w:rPr>
          <w:color w:val="auto"/>
        </w:rPr>
      </w:pPr>
    </w:p>
    <w:p w14:paraId="1A91B110" w14:textId="77777777" w:rsidR="00A643B2" w:rsidRPr="00A643B2" w:rsidRDefault="00A643B2" w:rsidP="00A643B2">
      <w:pPr>
        <w:spacing w:after="0" w:line="240" w:lineRule="auto"/>
        <w:ind w:left="-284"/>
        <w:jc w:val="center"/>
        <w:rPr>
          <w:color w:val="auto"/>
        </w:rPr>
      </w:pPr>
    </w:p>
    <w:p w14:paraId="624283F5" w14:textId="77777777" w:rsidR="00A643B2" w:rsidRPr="00A643B2" w:rsidRDefault="00A643B2" w:rsidP="00A643B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Cs/>
          <w:iCs/>
          <w:color w:val="auto"/>
          <w:lang w:eastAsia="ru-RU"/>
        </w:rPr>
      </w:pPr>
      <w:r w:rsidRPr="00A643B2">
        <w:rPr>
          <w:rFonts w:eastAsia="Times New Roman"/>
          <w:bCs/>
          <w:iCs/>
          <w:color w:val="auto"/>
          <w:lang w:eastAsia="ru-RU"/>
        </w:rPr>
        <w:t>МЕТОДИЧЕСКИЕ РЕКОМЕНДАЦИИ</w:t>
      </w:r>
    </w:p>
    <w:p w14:paraId="2CCD4358" w14:textId="77777777" w:rsidR="00A643B2" w:rsidRPr="00A643B2" w:rsidRDefault="00A643B2" w:rsidP="00A643B2">
      <w:pPr>
        <w:spacing w:after="0" w:line="240" w:lineRule="auto"/>
        <w:ind w:left="-284"/>
        <w:jc w:val="center"/>
        <w:rPr>
          <w:rFonts w:eastAsia="Times New Roman"/>
          <w:bCs/>
          <w:iCs/>
          <w:color w:val="auto"/>
          <w:lang w:eastAsia="ru-RU"/>
        </w:rPr>
      </w:pPr>
      <w:r w:rsidRPr="00A643B2">
        <w:rPr>
          <w:rFonts w:eastAsia="Times New Roman"/>
          <w:bCs/>
          <w:iCs/>
          <w:color w:val="auto"/>
          <w:lang w:eastAsia="ru-RU"/>
        </w:rPr>
        <w:t xml:space="preserve">ПО ВЫПОЛНЕНИЮ ДОМАШНЕЙ КОНТРОЛЬНОЙ РАБОТЫ </w:t>
      </w:r>
    </w:p>
    <w:p w14:paraId="599D4BAD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  <w:r w:rsidRPr="00A643B2">
        <w:rPr>
          <w:rFonts w:eastAsia="Times New Roman"/>
          <w:color w:val="auto"/>
          <w:lang w:eastAsia="ru-RU"/>
        </w:rPr>
        <w:t xml:space="preserve">ПО УЧЕБНОМУ ПРЕДМЕТУ </w:t>
      </w:r>
    </w:p>
    <w:p w14:paraId="2EBEBD3C" w14:textId="3BE8F45F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  <w:r w:rsidRPr="00A643B2">
        <w:rPr>
          <w:rFonts w:eastAsia="Times New Roman"/>
          <w:color w:val="auto"/>
          <w:lang w:eastAsia="ru-RU"/>
        </w:rPr>
        <w:t xml:space="preserve">«Учёт и отчётность производств по переработке мяса и производству мясных продуктов» профессионального компонента учебного плана </w:t>
      </w:r>
      <w:r w:rsidRPr="00A643B2">
        <w:rPr>
          <w:rFonts w:ascii="yandex-sans" w:eastAsia="Times New Roman" w:hAnsi="yandex-sans"/>
          <w:color w:val="000000"/>
          <w:lang w:eastAsia="ru-RU"/>
        </w:rPr>
        <w:t xml:space="preserve">учреждения образования </w:t>
      </w:r>
      <w:r w:rsidRPr="00A643B2">
        <w:rPr>
          <w:rFonts w:eastAsia="Times New Roman"/>
          <w:color w:val="auto"/>
          <w:lang w:eastAsia="ru-RU"/>
        </w:rPr>
        <w:t>по специальности 5-04-0721-05 «Производство мясной и мясосодержащей</w:t>
      </w:r>
    </w:p>
    <w:p w14:paraId="666E7E77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  <w:r w:rsidRPr="00A643B2">
        <w:rPr>
          <w:rFonts w:eastAsia="Times New Roman"/>
          <w:color w:val="auto"/>
          <w:lang w:eastAsia="ru-RU"/>
        </w:rPr>
        <w:t>продукции»</w:t>
      </w:r>
    </w:p>
    <w:p w14:paraId="37F679A4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spacing w:val="-6"/>
          <w:lang w:eastAsia="ru-RU"/>
        </w:rPr>
      </w:pPr>
      <w:r w:rsidRPr="00A643B2">
        <w:rPr>
          <w:rFonts w:eastAsia="Times New Roman"/>
          <w:color w:val="auto"/>
          <w:lang w:eastAsia="ru-RU"/>
        </w:rPr>
        <w:t xml:space="preserve">для реализации образовательной программы среднего специального образования, обеспечивающей </w:t>
      </w:r>
      <w:r w:rsidRPr="00A643B2">
        <w:rPr>
          <w:rFonts w:eastAsia="Times New Roman"/>
          <w:color w:val="auto"/>
          <w:spacing w:val="-6"/>
          <w:lang w:eastAsia="ru-RU"/>
        </w:rPr>
        <w:t>получение квалификации специалиста со средним специальным образованием в заочной форме обучения</w:t>
      </w:r>
    </w:p>
    <w:p w14:paraId="05A55D53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</w:p>
    <w:p w14:paraId="33F9FD57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</w:p>
    <w:p w14:paraId="1878B153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</w:p>
    <w:p w14:paraId="693771E6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</w:p>
    <w:p w14:paraId="0F197FF7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</w:p>
    <w:p w14:paraId="604EE06C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</w:p>
    <w:p w14:paraId="4D048A31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</w:p>
    <w:p w14:paraId="4236566A" w14:textId="77777777" w:rsidR="00A643B2" w:rsidRPr="00A643B2" w:rsidRDefault="00A643B2" w:rsidP="00A643B2">
      <w:pPr>
        <w:spacing w:after="0" w:line="240" w:lineRule="auto"/>
        <w:jc w:val="center"/>
        <w:rPr>
          <w:rFonts w:eastAsia="Times New Roman"/>
          <w:color w:val="auto"/>
          <w:lang w:eastAsia="ru-RU"/>
        </w:rPr>
      </w:pPr>
    </w:p>
    <w:p w14:paraId="399DE777" w14:textId="77777777" w:rsidR="00A643B2" w:rsidRPr="00A643B2" w:rsidRDefault="00A643B2" w:rsidP="00A643B2">
      <w:pPr>
        <w:spacing w:after="160" w:line="259" w:lineRule="auto"/>
        <w:rPr>
          <w:color w:val="auto"/>
          <w:sz w:val="32"/>
          <w:szCs w:val="32"/>
        </w:rPr>
      </w:pPr>
      <w:r w:rsidRPr="00A643B2">
        <w:rPr>
          <w:color w:val="auto"/>
          <w:sz w:val="32"/>
          <w:szCs w:val="32"/>
        </w:rPr>
        <w:br w:type="page"/>
      </w:r>
    </w:p>
    <w:p w14:paraId="79C59A97" w14:textId="77777777" w:rsidR="00A643B2" w:rsidRPr="00A643B2" w:rsidRDefault="00A643B2" w:rsidP="00A643B2">
      <w:pPr>
        <w:spacing w:after="0" w:line="240" w:lineRule="auto"/>
        <w:jc w:val="both"/>
        <w:rPr>
          <w:color w:val="auto"/>
        </w:rPr>
      </w:pPr>
    </w:p>
    <w:p w14:paraId="2CC8954F" w14:textId="77777777" w:rsidR="00A643B2" w:rsidRPr="00A643B2" w:rsidRDefault="00A643B2" w:rsidP="00A643B2">
      <w:pPr>
        <w:spacing w:after="0" w:line="240" w:lineRule="auto"/>
        <w:jc w:val="both"/>
        <w:rPr>
          <w:color w:val="000000"/>
        </w:rPr>
      </w:pPr>
      <w:r w:rsidRPr="00A643B2">
        <w:rPr>
          <w:color w:val="000000"/>
        </w:rPr>
        <w:t xml:space="preserve">Разработчик: Ячменёва О.А. преподаватель </w:t>
      </w:r>
    </w:p>
    <w:p w14:paraId="2614B451" w14:textId="77777777" w:rsidR="00A643B2" w:rsidRPr="00A643B2" w:rsidRDefault="00A643B2" w:rsidP="00A643B2">
      <w:pPr>
        <w:shd w:val="clear" w:color="auto" w:fill="FFFFFF"/>
        <w:spacing w:after="0" w:line="240" w:lineRule="auto"/>
        <w:ind w:left="1418" w:hanging="1418"/>
        <w:jc w:val="both"/>
        <w:rPr>
          <w:rFonts w:eastAsia="Times New Roman"/>
          <w:color w:val="000000"/>
          <w:sz w:val="22"/>
          <w:szCs w:val="22"/>
          <w:lang w:eastAsia="ru-RU"/>
        </w:rPr>
      </w:pPr>
    </w:p>
    <w:p w14:paraId="03565F3F" w14:textId="77777777" w:rsidR="00A643B2" w:rsidRPr="00A643B2" w:rsidRDefault="00A643B2" w:rsidP="00A643B2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eastAsia="Times New Roman"/>
          <w:bCs/>
          <w:color w:val="auto"/>
          <w:lang w:eastAsia="ru-RU"/>
        </w:rPr>
      </w:pPr>
      <w:r w:rsidRPr="00A643B2">
        <w:rPr>
          <w:rFonts w:eastAsia="Times New Roman"/>
          <w:iCs/>
          <w:color w:val="auto"/>
          <w:lang w:eastAsia="ru-RU"/>
        </w:rPr>
        <w:t>Учебная программа</w:t>
      </w:r>
      <w:r w:rsidRPr="00A643B2">
        <w:rPr>
          <w:rFonts w:eastAsia="Times New Roman"/>
          <w:i/>
          <w:iCs/>
          <w:color w:val="auto"/>
          <w:lang w:eastAsia="ru-RU"/>
        </w:rPr>
        <w:t xml:space="preserve"> </w:t>
      </w:r>
      <w:r w:rsidRPr="00A643B2">
        <w:rPr>
          <w:rFonts w:eastAsia="Times New Roman"/>
          <w:color w:val="auto"/>
          <w:lang w:eastAsia="ru-RU"/>
        </w:rPr>
        <w:t xml:space="preserve">обсуждена и одобрена на заседании цикловой комиссии по специальностям </w:t>
      </w:r>
      <w:r w:rsidRPr="00A643B2">
        <w:rPr>
          <w:rFonts w:eastAsia="Times New Roman"/>
          <w:bCs/>
          <w:color w:val="auto"/>
          <w:lang w:eastAsia="ru-RU"/>
        </w:rPr>
        <w:t>«Производство мясной и мясосодержащей продукции», «Производство молочной продукции»</w:t>
      </w:r>
    </w:p>
    <w:p w14:paraId="2390A2DE" w14:textId="77777777" w:rsidR="00A643B2" w:rsidRPr="00A643B2" w:rsidRDefault="00A643B2" w:rsidP="00A643B2">
      <w:pPr>
        <w:autoSpaceDE w:val="0"/>
        <w:autoSpaceDN w:val="0"/>
        <w:adjustRightInd w:val="0"/>
        <w:spacing w:before="120" w:after="0" w:line="240" w:lineRule="auto"/>
        <w:ind w:firstLine="567"/>
        <w:jc w:val="both"/>
        <w:rPr>
          <w:rFonts w:eastAsia="Times New Roman"/>
          <w:bCs/>
          <w:color w:val="auto"/>
          <w:lang w:eastAsia="ru-RU"/>
        </w:rPr>
      </w:pPr>
    </w:p>
    <w:p w14:paraId="7EC4F437" w14:textId="1897D62F" w:rsidR="00A643B2" w:rsidRPr="00A643B2" w:rsidRDefault="00A643B2" w:rsidP="00A643B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auto"/>
          <w:lang w:eastAsia="ru-RU"/>
        </w:rPr>
      </w:pPr>
      <w:r w:rsidRPr="00A643B2">
        <w:rPr>
          <w:rFonts w:eastAsia="Times New Roman"/>
          <w:color w:val="auto"/>
          <w:lang w:eastAsia="ru-RU"/>
        </w:rPr>
        <w:t>Протокол №_</w:t>
      </w:r>
      <w:r>
        <w:rPr>
          <w:rFonts w:eastAsia="Times New Roman"/>
          <w:color w:val="auto"/>
          <w:lang w:eastAsia="ru-RU"/>
        </w:rPr>
        <w:t>11</w:t>
      </w:r>
      <w:r w:rsidRPr="00A643B2">
        <w:rPr>
          <w:rFonts w:eastAsia="Times New Roman"/>
          <w:color w:val="auto"/>
          <w:lang w:eastAsia="ru-RU"/>
        </w:rPr>
        <w:t>_ от _</w:t>
      </w:r>
      <w:r>
        <w:rPr>
          <w:rFonts w:eastAsia="Times New Roman"/>
          <w:color w:val="auto"/>
          <w:lang w:eastAsia="ru-RU"/>
        </w:rPr>
        <w:t>30 августа</w:t>
      </w:r>
      <w:r w:rsidRPr="00A643B2">
        <w:rPr>
          <w:rFonts w:eastAsia="Times New Roman"/>
          <w:color w:val="auto"/>
          <w:lang w:eastAsia="ru-RU"/>
        </w:rPr>
        <w:t>_ _20</w:t>
      </w:r>
      <w:r>
        <w:rPr>
          <w:rFonts w:eastAsia="Times New Roman"/>
          <w:color w:val="auto"/>
          <w:lang w:eastAsia="ru-RU"/>
        </w:rPr>
        <w:t>26года</w:t>
      </w:r>
      <w:r w:rsidRPr="00A643B2">
        <w:rPr>
          <w:rFonts w:eastAsia="Times New Roman"/>
          <w:color w:val="auto"/>
          <w:lang w:eastAsia="ru-RU"/>
        </w:rPr>
        <w:t xml:space="preserve">__ </w:t>
      </w:r>
    </w:p>
    <w:p w14:paraId="64D9CC74" w14:textId="77777777" w:rsidR="00A643B2" w:rsidRPr="00A643B2" w:rsidRDefault="00A643B2" w:rsidP="00A643B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auto"/>
          <w:lang w:eastAsia="ru-RU"/>
        </w:rPr>
      </w:pPr>
    </w:p>
    <w:p w14:paraId="12855C54" w14:textId="77777777" w:rsidR="00A643B2" w:rsidRPr="00A643B2" w:rsidRDefault="00A643B2" w:rsidP="00A643B2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color w:val="auto"/>
          <w:lang w:eastAsia="ru-RU"/>
        </w:rPr>
      </w:pPr>
      <w:r w:rsidRPr="00A643B2">
        <w:rPr>
          <w:rFonts w:eastAsia="Times New Roman"/>
          <w:color w:val="auto"/>
          <w:lang w:eastAsia="ru-RU"/>
        </w:rPr>
        <w:t>Председатель цикловой комиссии ________ О.А.Ячменёва</w:t>
      </w:r>
    </w:p>
    <w:p w14:paraId="2133C25B" w14:textId="77777777" w:rsidR="00A643B2" w:rsidRPr="00A643B2" w:rsidRDefault="00A643B2" w:rsidP="00A643B2">
      <w:pPr>
        <w:spacing w:after="0" w:line="240" w:lineRule="auto"/>
        <w:rPr>
          <w:rFonts w:eastAsia="Times New Roman"/>
          <w:color w:val="auto"/>
          <w:sz w:val="16"/>
          <w:szCs w:val="16"/>
          <w:lang w:eastAsia="ru-RU"/>
        </w:rPr>
      </w:pPr>
      <w:r w:rsidRPr="00A643B2">
        <w:rPr>
          <w:rFonts w:eastAsia="Times New Roman"/>
          <w:color w:val="auto"/>
          <w:vertAlign w:val="superscript"/>
          <w:lang w:eastAsia="ru-RU"/>
        </w:rPr>
        <w:t xml:space="preserve">                                                                                                                                    </w:t>
      </w:r>
    </w:p>
    <w:p w14:paraId="59B3ED9B" w14:textId="77777777" w:rsidR="00A643B2" w:rsidRPr="00A643B2" w:rsidRDefault="00A643B2" w:rsidP="00A643B2">
      <w:pPr>
        <w:shd w:val="clear" w:color="auto" w:fill="FFFFFF"/>
        <w:spacing w:before="120" w:after="0" w:line="240" w:lineRule="auto"/>
        <w:ind w:firstLine="567"/>
        <w:jc w:val="both"/>
        <w:rPr>
          <w:rFonts w:eastAsia="Times New Roman"/>
          <w:bCs/>
          <w:color w:val="auto"/>
          <w:lang w:eastAsia="ru-RU"/>
        </w:rPr>
      </w:pPr>
    </w:p>
    <w:p w14:paraId="66AF3743" w14:textId="77777777" w:rsidR="00A643B2" w:rsidRPr="00A643B2" w:rsidRDefault="00A643B2" w:rsidP="00A643B2">
      <w:pPr>
        <w:shd w:val="clear" w:color="auto" w:fill="FFFFFF"/>
        <w:spacing w:before="120" w:after="0" w:line="240" w:lineRule="auto"/>
        <w:ind w:firstLine="567"/>
        <w:jc w:val="both"/>
        <w:rPr>
          <w:rFonts w:eastAsia="Times New Roman"/>
          <w:color w:val="auto"/>
          <w:lang w:eastAsia="ru-RU"/>
        </w:rPr>
      </w:pPr>
    </w:p>
    <w:p w14:paraId="6AE7EB04" w14:textId="77777777" w:rsidR="00A643B2" w:rsidRPr="00A643B2" w:rsidRDefault="00A643B2" w:rsidP="00A643B2">
      <w:pPr>
        <w:spacing w:after="0" w:line="240" w:lineRule="auto"/>
        <w:rPr>
          <w:rFonts w:eastAsia="Times New Roman"/>
          <w:color w:val="auto"/>
          <w:lang w:eastAsia="ru-RU"/>
        </w:rPr>
      </w:pPr>
    </w:p>
    <w:p w14:paraId="5E2FE4F3" w14:textId="77777777" w:rsidR="00A643B2" w:rsidRPr="00A643B2" w:rsidRDefault="00A643B2" w:rsidP="00A643B2">
      <w:pPr>
        <w:spacing w:after="0" w:line="240" w:lineRule="auto"/>
        <w:jc w:val="both"/>
        <w:rPr>
          <w:rFonts w:eastAsia="Times New Roman"/>
          <w:b/>
          <w:color w:val="auto"/>
          <w:lang w:eastAsia="ru-RU"/>
        </w:rPr>
      </w:pPr>
      <w:r w:rsidRPr="00A643B2">
        <w:rPr>
          <w:rFonts w:eastAsia="Times New Roman"/>
          <w:b/>
          <w:color w:val="auto"/>
          <w:lang w:eastAsia="ru-RU"/>
        </w:rPr>
        <w:br w:type="page"/>
      </w:r>
    </w:p>
    <w:p w14:paraId="3D67A424" w14:textId="77777777" w:rsidR="002D7EAD" w:rsidRPr="002D7EAD" w:rsidRDefault="002D7EAD" w:rsidP="002D7EAD">
      <w:pPr>
        <w:widowControl w:val="0"/>
        <w:autoSpaceDE w:val="0"/>
        <w:autoSpaceDN w:val="0"/>
        <w:adjustRightInd w:val="0"/>
        <w:spacing w:after="0" w:line="360" w:lineRule="auto"/>
        <w:jc w:val="center"/>
        <w:rPr>
          <w:rFonts w:eastAsia="Times New Roman"/>
          <w:b/>
          <w:bCs/>
          <w:color w:val="auto"/>
          <w:lang w:eastAsia="ru-RU"/>
        </w:rPr>
      </w:pPr>
      <w:r w:rsidRPr="002D7EAD">
        <w:rPr>
          <w:rFonts w:eastAsia="Times New Roman"/>
          <w:b/>
          <w:bCs/>
          <w:color w:val="auto"/>
          <w:lang w:eastAsia="ru-RU"/>
        </w:rPr>
        <w:lastRenderedPageBreak/>
        <w:t>СОДЕРЖАНИЕ</w:t>
      </w:r>
    </w:p>
    <w:p w14:paraId="4C10C282" w14:textId="77777777" w:rsidR="002D7EAD" w:rsidRPr="002D7EAD" w:rsidRDefault="002D7EAD" w:rsidP="002D7EA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Cs/>
          <w:color w:val="auto"/>
          <w:lang w:eastAsia="ru-RU"/>
        </w:rPr>
      </w:pPr>
    </w:p>
    <w:p w14:paraId="3A02CF5E" w14:textId="6DD0FD7D" w:rsidR="002D7EAD" w:rsidRPr="00D32B6E" w:rsidRDefault="002D7EAD" w:rsidP="002D7EA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Cs/>
          <w:color w:val="auto"/>
          <w:sz w:val="26"/>
          <w:szCs w:val="26"/>
          <w:lang w:eastAsia="ru-RU"/>
        </w:rPr>
      </w:pPr>
      <w:r w:rsidRPr="00D32B6E">
        <w:rPr>
          <w:rFonts w:eastAsia="Times New Roman"/>
          <w:bCs/>
          <w:color w:val="auto"/>
          <w:sz w:val="26"/>
          <w:szCs w:val="26"/>
          <w:lang w:eastAsia="ru-RU"/>
        </w:rPr>
        <w:t>Пояснительная записка</w:t>
      </w:r>
    </w:p>
    <w:p w14:paraId="18DA1055" w14:textId="77777777" w:rsidR="002D7EAD" w:rsidRPr="00D32B6E" w:rsidRDefault="002D7EAD" w:rsidP="002D7EA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Cs/>
          <w:color w:val="auto"/>
          <w:sz w:val="26"/>
          <w:szCs w:val="26"/>
          <w:lang w:eastAsia="ru-RU"/>
        </w:rPr>
      </w:pPr>
      <w:r w:rsidRPr="00D32B6E">
        <w:rPr>
          <w:rFonts w:eastAsia="Times New Roman"/>
          <w:bCs/>
          <w:color w:val="auto"/>
          <w:sz w:val="26"/>
          <w:szCs w:val="26"/>
          <w:lang w:eastAsia="ru-RU"/>
        </w:rPr>
        <w:t>Методические рекомендации по выбору варианта контрольной работы</w:t>
      </w:r>
    </w:p>
    <w:p w14:paraId="7AD72BE7" w14:textId="2E1A6743" w:rsidR="002D7EAD" w:rsidRPr="00D32B6E" w:rsidRDefault="002D7EAD" w:rsidP="002D7EA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Cs/>
          <w:color w:val="auto"/>
          <w:sz w:val="26"/>
          <w:szCs w:val="26"/>
          <w:lang w:eastAsia="ru-RU"/>
        </w:rPr>
      </w:pPr>
      <w:r w:rsidRPr="00D32B6E">
        <w:rPr>
          <w:rFonts w:eastAsia="Times New Roman"/>
          <w:bCs/>
          <w:color w:val="auto"/>
          <w:sz w:val="26"/>
          <w:szCs w:val="26"/>
          <w:lang w:eastAsia="ru-RU"/>
        </w:rPr>
        <w:t>Критерии оценки домашней контрольной работы</w:t>
      </w:r>
    </w:p>
    <w:p w14:paraId="1ACB20EA" w14:textId="1838981F" w:rsidR="002D7EAD" w:rsidRPr="00D32B6E" w:rsidRDefault="002D7EAD" w:rsidP="002D7EA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Cs/>
          <w:color w:val="auto"/>
          <w:sz w:val="26"/>
          <w:szCs w:val="26"/>
          <w:lang w:eastAsia="ru-RU"/>
        </w:rPr>
      </w:pPr>
      <w:r w:rsidRPr="00D32B6E">
        <w:rPr>
          <w:rFonts w:eastAsia="Times New Roman"/>
          <w:bCs/>
          <w:color w:val="auto"/>
          <w:sz w:val="26"/>
          <w:szCs w:val="26"/>
          <w:lang w:eastAsia="ru-RU"/>
        </w:rPr>
        <w:t>Варианты домашней контрольной работы</w:t>
      </w:r>
    </w:p>
    <w:p w14:paraId="5661A917" w14:textId="77777777" w:rsidR="002D7EAD" w:rsidRPr="00D32B6E" w:rsidRDefault="002D7EAD" w:rsidP="002D7EAD">
      <w:pPr>
        <w:pStyle w:val="a4"/>
        <w:numPr>
          <w:ilvl w:val="0"/>
          <w:numId w:val="3"/>
        </w:numPr>
        <w:rPr>
          <w:rFonts w:eastAsia="Times New Roman"/>
          <w:bCs/>
          <w:color w:val="auto"/>
          <w:sz w:val="26"/>
          <w:szCs w:val="26"/>
          <w:lang w:eastAsia="ru-RU"/>
        </w:rPr>
      </w:pPr>
      <w:r w:rsidRPr="00D32B6E">
        <w:rPr>
          <w:rFonts w:eastAsia="Times New Roman"/>
          <w:bCs/>
          <w:color w:val="auto"/>
          <w:sz w:val="26"/>
          <w:szCs w:val="26"/>
          <w:lang w:eastAsia="ru-RU"/>
        </w:rPr>
        <w:t>Вопросы домашней контрольной работы</w:t>
      </w:r>
    </w:p>
    <w:p w14:paraId="5D4DFF92" w14:textId="32378ABE" w:rsidR="002D7EAD" w:rsidRDefault="00276652" w:rsidP="002D7EA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Cs/>
          <w:color w:val="auto"/>
          <w:sz w:val="26"/>
          <w:szCs w:val="26"/>
          <w:lang w:eastAsia="ru-RU"/>
        </w:rPr>
      </w:pPr>
      <w:r w:rsidRPr="00D32B6E">
        <w:rPr>
          <w:rFonts w:eastAsia="Times New Roman"/>
          <w:bCs/>
          <w:color w:val="auto"/>
          <w:sz w:val="26"/>
          <w:szCs w:val="26"/>
          <w:lang w:eastAsia="ru-RU"/>
        </w:rPr>
        <w:t xml:space="preserve">Практические задания и задачи </w:t>
      </w:r>
    </w:p>
    <w:p w14:paraId="448B9102" w14:textId="30C2B8BE" w:rsidR="00C33D45" w:rsidRPr="00C33D45" w:rsidRDefault="00C33D45" w:rsidP="00C33D45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Cs/>
          <w:color w:val="auto"/>
          <w:sz w:val="26"/>
          <w:szCs w:val="26"/>
          <w:lang w:eastAsia="ru-RU"/>
        </w:rPr>
      </w:pPr>
      <w:r>
        <w:rPr>
          <w:rFonts w:eastAsia="Times New Roman"/>
          <w:bCs/>
          <w:color w:val="auto"/>
          <w:sz w:val="26"/>
          <w:szCs w:val="26"/>
          <w:lang w:eastAsia="ru-RU"/>
        </w:rPr>
        <w:t>П</w:t>
      </w:r>
      <w:r w:rsidRPr="00C33D45">
        <w:rPr>
          <w:rFonts w:eastAsia="Times New Roman"/>
          <w:bCs/>
          <w:color w:val="auto"/>
          <w:sz w:val="26"/>
          <w:szCs w:val="26"/>
          <w:lang w:eastAsia="ru-RU"/>
        </w:rPr>
        <w:t>еречень теоретических вопросов для экзамена</w:t>
      </w:r>
      <w:r>
        <w:rPr>
          <w:rFonts w:eastAsia="Times New Roman"/>
          <w:bCs/>
          <w:color w:val="auto"/>
          <w:sz w:val="26"/>
          <w:szCs w:val="26"/>
          <w:lang w:eastAsia="ru-RU"/>
        </w:rPr>
        <w:t xml:space="preserve"> </w:t>
      </w:r>
      <w:r w:rsidRPr="00C33D45">
        <w:rPr>
          <w:rFonts w:eastAsia="Times New Roman"/>
          <w:bCs/>
          <w:color w:val="auto"/>
          <w:sz w:val="26"/>
          <w:szCs w:val="26"/>
          <w:lang w:eastAsia="ru-RU"/>
        </w:rPr>
        <w:t>по учебному предмету «Учёт и отчётность производств по переработке мяса и производству мясных продуктов»</w:t>
      </w:r>
    </w:p>
    <w:p w14:paraId="522D3ADF" w14:textId="11DFEA09" w:rsidR="002D7EAD" w:rsidRDefault="002D7EAD" w:rsidP="002D7EAD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jc w:val="both"/>
        <w:rPr>
          <w:rFonts w:eastAsia="Times New Roman"/>
          <w:bCs/>
          <w:color w:val="auto"/>
          <w:lang w:eastAsia="ru-RU"/>
        </w:rPr>
      </w:pPr>
      <w:r w:rsidRPr="00D32B6E">
        <w:rPr>
          <w:rFonts w:eastAsia="Times New Roman"/>
          <w:bCs/>
          <w:color w:val="auto"/>
          <w:sz w:val="26"/>
          <w:szCs w:val="26"/>
          <w:lang w:eastAsia="ru-RU"/>
        </w:rPr>
        <w:t>Перечень рекомендуемой литературы</w:t>
      </w:r>
      <w:r>
        <w:rPr>
          <w:rFonts w:eastAsia="Times New Roman"/>
          <w:bCs/>
          <w:color w:val="auto"/>
          <w:lang w:eastAsia="ru-RU"/>
        </w:rPr>
        <w:br w:type="page"/>
      </w:r>
    </w:p>
    <w:p w14:paraId="4FE3C0C8" w14:textId="77777777" w:rsidR="00D32B6E" w:rsidRDefault="002D7EAD" w:rsidP="002D7EAD">
      <w:pPr>
        <w:widowControl w:val="0"/>
        <w:autoSpaceDE w:val="0"/>
        <w:autoSpaceDN w:val="0"/>
        <w:adjustRightInd w:val="0"/>
        <w:spacing w:after="0" w:line="360" w:lineRule="auto"/>
        <w:ind w:left="720"/>
        <w:jc w:val="both"/>
        <w:rPr>
          <w:rFonts w:eastAsia="Times New Roman"/>
          <w:b/>
          <w:color w:val="auto"/>
          <w:lang w:eastAsia="ru-RU"/>
        </w:rPr>
      </w:pPr>
      <w:r w:rsidRPr="002D7EAD">
        <w:rPr>
          <w:rFonts w:eastAsia="Times New Roman"/>
          <w:b/>
          <w:color w:val="auto"/>
          <w:lang w:eastAsia="ru-RU"/>
        </w:rPr>
        <w:lastRenderedPageBreak/>
        <w:t>1 ПОЯСНИТЕЛЬНАЯ ЗАПИСКА</w:t>
      </w:r>
    </w:p>
    <w:p w14:paraId="3622E528" w14:textId="0C336DAD" w:rsidR="00D32B6E" w:rsidRPr="00D32B6E" w:rsidRDefault="00D32B6E" w:rsidP="00D32B6E">
      <w:pPr>
        <w:spacing w:after="10"/>
        <w:ind w:left="-15" w:right="45" w:firstLine="567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Учебный предмет «Учет и отчетность производств по переработке мяса и производству мясных продуктов» предусматривает изучение теоретических основ о роли учета в системе экономического управления организацией, правилах ведения учетной и отчетной документации, хозяйственном учете, материальной ответственности, порядке проведения инвентаризации и ревизии, а также практических умений по ведению учета, документальному оформлению хозяйственных операций, составлению и оформлению первичных документов. </w:t>
      </w:r>
    </w:p>
    <w:p w14:paraId="0EC3D059" w14:textId="77777777" w:rsidR="00D32B6E" w:rsidRPr="00D32B6E" w:rsidRDefault="00D32B6E" w:rsidP="00D32B6E">
      <w:pPr>
        <w:autoSpaceDE w:val="0"/>
        <w:autoSpaceDN w:val="0"/>
        <w:adjustRightInd w:val="0"/>
        <w:spacing w:after="0"/>
        <w:ind w:firstLine="851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В результате изучения учебного предмета </w:t>
      </w:r>
      <w:bookmarkStart w:id="0" w:name="_Hlk195266574"/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«Учет и отчетность производств по переработке мяса и производству мясных продуктов» </w:t>
      </w:r>
      <w:bookmarkEnd w:id="0"/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учащиеся должны: </w:t>
      </w:r>
    </w:p>
    <w:p w14:paraId="091CA3ED" w14:textId="77777777" w:rsidR="00D32B6E" w:rsidRPr="00D32B6E" w:rsidRDefault="00D32B6E" w:rsidP="00D32B6E">
      <w:pPr>
        <w:autoSpaceDE w:val="0"/>
        <w:autoSpaceDN w:val="0"/>
        <w:adjustRightInd w:val="0"/>
        <w:spacing w:after="0"/>
        <w:ind w:firstLine="567"/>
        <w:jc w:val="both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i/>
          <w:iCs/>
          <w:color w:val="000000"/>
          <w:sz w:val="26"/>
          <w:szCs w:val="26"/>
          <w:lang w:eastAsia="ru-RU"/>
        </w:rPr>
        <w:t xml:space="preserve">знать: </w:t>
      </w:r>
    </w:p>
    <w:p w14:paraId="2AC97A6A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место и роль учета в системе экономического управления организацией, его основные задачи; </w:t>
      </w:r>
    </w:p>
    <w:p w14:paraId="0E69FAA5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хозяйственный учет, его виды; </w:t>
      </w:r>
    </w:p>
    <w:p w14:paraId="12C14005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понятие и виды материальной ответственности; </w:t>
      </w:r>
    </w:p>
    <w:p w14:paraId="1AC1BC83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понятие инвентаризации, ревизии; </w:t>
      </w:r>
    </w:p>
    <w:p w14:paraId="1569A604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правила ведения учетной и отчетной документации; </w:t>
      </w:r>
    </w:p>
    <w:p w14:paraId="11129251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порядок учета материалов; </w:t>
      </w:r>
    </w:p>
    <w:p w14:paraId="1083DD02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порядок учета операций производства; </w:t>
      </w:r>
    </w:p>
    <w:p w14:paraId="2DC25651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порядок организации учета готовой продукции и ее реализации; </w:t>
      </w:r>
    </w:p>
    <w:p w14:paraId="13762AEF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порядок проведения инвентаризации; </w:t>
      </w:r>
    </w:p>
    <w:p w14:paraId="3759CD92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порядок работы с бухгалтерскими программами, применяемыми в профессиональной сфере деятельности специалиста; </w:t>
      </w:r>
    </w:p>
    <w:p w14:paraId="0B301D1A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использовать в профессиональной деятельности современные бухгалтерские программы; </w:t>
      </w:r>
    </w:p>
    <w:p w14:paraId="4FD937B9" w14:textId="77777777" w:rsidR="00D32B6E" w:rsidRPr="00D32B6E" w:rsidRDefault="00D32B6E" w:rsidP="00D32B6E">
      <w:pPr>
        <w:autoSpaceDE w:val="0"/>
        <w:autoSpaceDN w:val="0"/>
        <w:adjustRightInd w:val="0"/>
        <w:spacing w:after="0"/>
        <w:ind w:firstLine="567"/>
        <w:jc w:val="both"/>
        <w:rPr>
          <w:rFonts w:eastAsia="Times New Roman"/>
          <w:i/>
          <w:iCs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i/>
          <w:iCs/>
          <w:color w:val="000000"/>
          <w:sz w:val="26"/>
          <w:szCs w:val="26"/>
          <w:lang w:eastAsia="ru-RU"/>
        </w:rPr>
        <w:t xml:space="preserve">уметь: </w:t>
      </w:r>
    </w:p>
    <w:p w14:paraId="5B3BA6C5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составлять и оформлять первичные документы по производственно-технологической деятельности цехов, участков, организаций; </w:t>
      </w:r>
    </w:p>
    <w:p w14:paraId="1A79C95B" w14:textId="77777777" w:rsidR="00D32B6E" w:rsidRPr="00D32B6E" w:rsidRDefault="00D32B6E" w:rsidP="00D32B6E">
      <w:pPr>
        <w:autoSpaceDE w:val="0"/>
        <w:autoSpaceDN w:val="0"/>
        <w:adjustRightInd w:val="0"/>
        <w:spacing w:after="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вести учет и документально оформлять хозяйственные операции (поступление, движение сырья, вспомогательных материалов, выпуск и реализация мяса, продуктов из мяса и мяса сельскохозяйственной птицы); </w:t>
      </w:r>
    </w:p>
    <w:p w14:paraId="4D2E7037" w14:textId="77777777" w:rsidR="00D32B6E" w:rsidRPr="00D32B6E" w:rsidRDefault="00D32B6E" w:rsidP="00D32B6E">
      <w:pPr>
        <w:spacing w:after="10"/>
        <w:ind w:left="10" w:right="45" w:hanging="10"/>
        <w:jc w:val="both"/>
        <w:rPr>
          <w:rFonts w:eastAsia="Times New Roman"/>
          <w:color w:val="000000"/>
          <w:sz w:val="26"/>
          <w:szCs w:val="26"/>
          <w:lang w:eastAsia="ru-RU"/>
        </w:rPr>
      </w:pPr>
      <w:r w:rsidRPr="00D32B6E">
        <w:rPr>
          <w:rFonts w:eastAsia="Times New Roman"/>
          <w:color w:val="000000"/>
          <w:sz w:val="26"/>
          <w:szCs w:val="26"/>
          <w:lang w:eastAsia="ru-RU"/>
        </w:rPr>
        <w:t xml:space="preserve">документально оформлять итоги проведения инвентаризации. </w:t>
      </w:r>
    </w:p>
    <w:p w14:paraId="0993C4C0" w14:textId="2C034CCE" w:rsidR="00D32B6E" w:rsidRPr="00D32B6E" w:rsidRDefault="00D32B6E" w:rsidP="00D32B6E">
      <w:pPr>
        <w:widowControl w:val="0"/>
        <w:tabs>
          <w:tab w:val="left" w:pos="142"/>
        </w:tabs>
        <w:suppressAutoHyphens/>
        <w:spacing w:after="0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bookmarkStart w:id="1" w:name="_Hlk167479625"/>
      <w:r w:rsidRPr="00D32B6E">
        <w:rPr>
          <w:rFonts w:eastAsia="Times New Roman"/>
          <w:color w:val="auto"/>
          <w:sz w:val="26"/>
          <w:szCs w:val="26"/>
          <w:lang w:eastAsia="ru-RU"/>
        </w:rPr>
        <w:t>Для закрепления теоретического материала и формирования у учащихся необходимых умений предусмотрено проведение практических занятий.</w:t>
      </w:r>
    </w:p>
    <w:bookmarkEnd w:id="1"/>
    <w:p w14:paraId="00A5CF57" w14:textId="77777777" w:rsidR="00D32B6E" w:rsidRPr="00D32B6E" w:rsidRDefault="00D32B6E" w:rsidP="00D32B6E">
      <w:pPr>
        <w:widowControl w:val="0"/>
        <w:suppressAutoHyphens/>
        <w:spacing w:after="0" w:line="240" w:lineRule="auto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  <w:r w:rsidRPr="00D32B6E">
        <w:rPr>
          <w:rFonts w:eastAsia="Times New Roman"/>
          <w:color w:val="auto"/>
          <w:sz w:val="26"/>
          <w:szCs w:val="26"/>
          <w:lang w:eastAsia="ru-RU"/>
        </w:rPr>
        <w:t>В целях контроля усвоения программного учебного материала предусмотрено написание одной домашней контрольной работы и экзамен.</w:t>
      </w:r>
    </w:p>
    <w:p w14:paraId="7D095A63" w14:textId="77777777" w:rsidR="00D32B6E" w:rsidRPr="00D32B6E" w:rsidRDefault="00D32B6E" w:rsidP="00D32B6E">
      <w:pPr>
        <w:spacing w:after="0"/>
        <w:ind w:firstLine="567"/>
        <w:jc w:val="both"/>
        <w:rPr>
          <w:rFonts w:eastAsia="Times New Roman"/>
          <w:color w:val="auto"/>
          <w:sz w:val="26"/>
          <w:szCs w:val="26"/>
          <w:lang w:eastAsia="ru-RU"/>
        </w:rPr>
      </w:pPr>
    </w:p>
    <w:p w14:paraId="72636FB4" w14:textId="77777777" w:rsidR="00D32B6E" w:rsidRDefault="00D32B6E" w:rsidP="002D7EAD">
      <w:pPr>
        <w:widowControl w:val="0"/>
        <w:autoSpaceDE w:val="0"/>
        <w:autoSpaceDN w:val="0"/>
        <w:adjustRightInd w:val="0"/>
        <w:spacing w:after="0" w:line="360" w:lineRule="auto"/>
        <w:ind w:left="720"/>
        <w:jc w:val="both"/>
        <w:rPr>
          <w:rFonts w:eastAsia="Times New Roman"/>
          <w:b/>
          <w:color w:val="auto"/>
          <w:lang w:eastAsia="ru-RU"/>
        </w:rPr>
      </w:pPr>
    </w:p>
    <w:p w14:paraId="70EC3D3D" w14:textId="77777777" w:rsidR="00D32B6E" w:rsidRDefault="00D32B6E" w:rsidP="002D7EAD">
      <w:pPr>
        <w:widowControl w:val="0"/>
        <w:autoSpaceDE w:val="0"/>
        <w:autoSpaceDN w:val="0"/>
        <w:adjustRightInd w:val="0"/>
        <w:spacing w:after="0" w:line="360" w:lineRule="auto"/>
        <w:ind w:left="720"/>
        <w:jc w:val="both"/>
        <w:rPr>
          <w:rFonts w:eastAsia="Times New Roman"/>
          <w:b/>
          <w:color w:val="auto"/>
          <w:lang w:eastAsia="ru-RU"/>
        </w:rPr>
      </w:pPr>
    </w:p>
    <w:p w14:paraId="56222213" w14:textId="6BC147CC" w:rsidR="002D7EAD" w:rsidRDefault="002D7EAD" w:rsidP="002D7EAD">
      <w:pPr>
        <w:widowControl w:val="0"/>
        <w:autoSpaceDE w:val="0"/>
        <w:autoSpaceDN w:val="0"/>
        <w:adjustRightInd w:val="0"/>
        <w:spacing w:after="0" w:line="360" w:lineRule="auto"/>
        <w:ind w:left="720"/>
        <w:jc w:val="both"/>
        <w:rPr>
          <w:rFonts w:eastAsia="Times New Roman"/>
          <w:b/>
          <w:color w:val="auto"/>
          <w:lang w:eastAsia="ru-RU"/>
        </w:rPr>
      </w:pPr>
      <w:r>
        <w:rPr>
          <w:rFonts w:eastAsia="Times New Roman"/>
          <w:b/>
          <w:color w:val="auto"/>
          <w:lang w:eastAsia="ru-RU"/>
        </w:rPr>
        <w:br w:type="page"/>
      </w:r>
    </w:p>
    <w:p w14:paraId="30347FDE" w14:textId="2B4D9E65" w:rsidR="00B43428" w:rsidRPr="005C5C27" w:rsidRDefault="002D7EAD" w:rsidP="00B43428">
      <w:pPr>
        <w:jc w:val="center"/>
        <w:rPr>
          <w:b/>
          <w:color w:val="auto"/>
        </w:rPr>
      </w:pPr>
      <w:r>
        <w:rPr>
          <w:b/>
          <w:color w:val="auto"/>
        </w:rPr>
        <w:lastRenderedPageBreak/>
        <w:t xml:space="preserve">2 </w:t>
      </w:r>
      <w:r w:rsidR="00B43428" w:rsidRPr="005C5C27">
        <w:rPr>
          <w:b/>
          <w:color w:val="auto"/>
        </w:rPr>
        <w:t xml:space="preserve">МЕТОДИЧЕСКИЕ РЕКОМЕНДАЦИИ ПО ВЫПОЛНЕНИЮ </w:t>
      </w:r>
      <w:r w:rsidR="00D32B6E">
        <w:rPr>
          <w:b/>
          <w:color w:val="auto"/>
        </w:rPr>
        <w:t xml:space="preserve">ДОМАШНЕЙ </w:t>
      </w:r>
      <w:r w:rsidR="00B43428" w:rsidRPr="005C5C27">
        <w:rPr>
          <w:b/>
          <w:color w:val="auto"/>
        </w:rPr>
        <w:t>КОНТРОЛЬНОЙ РАБОТЫ</w:t>
      </w:r>
    </w:p>
    <w:p w14:paraId="691A4216" w14:textId="295820CE" w:rsidR="00B43428" w:rsidRPr="00A643B2" w:rsidRDefault="00B43428" w:rsidP="00A643B2">
      <w:pPr>
        <w:spacing w:after="0"/>
        <w:ind w:firstLine="567"/>
        <w:jc w:val="both"/>
        <w:rPr>
          <w:bCs/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 xml:space="preserve">Контрольная работа по </w:t>
      </w:r>
      <w:r w:rsidR="003F143E" w:rsidRPr="00A643B2">
        <w:rPr>
          <w:color w:val="auto"/>
          <w:sz w:val="26"/>
          <w:szCs w:val="26"/>
        </w:rPr>
        <w:t>учебному предмету</w:t>
      </w:r>
      <w:r w:rsidRPr="00A643B2">
        <w:rPr>
          <w:color w:val="auto"/>
          <w:sz w:val="26"/>
          <w:szCs w:val="26"/>
        </w:rPr>
        <w:t xml:space="preserve"> «</w:t>
      </w:r>
      <w:r w:rsidR="00C429FD" w:rsidRPr="00A643B2">
        <w:rPr>
          <w:color w:val="auto"/>
          <w:sz w:val="26"/>
          <w:szCs w:val="26"/>
        </w:rPr>
        <w:t>Учёт и отчётность</w:t>
      </w:r>
      <w:r w:rsidR="00397686" w:rsidRPr="00A643B2">
        <w:rPr>
          <w:color w:val="auto"/>
          <w:sz w:val="26"/>
          <w:szCs w:val="26"/>
        </w:rPr>
        <w:t xml:space="preserve"> </w:t>
      </w:r>
      <w:r w:rsidR="003F143E" w:rsidRPr="00A643B2">
        <w:rPr>
          <w:color w:val="auto"/>
          <w:sz w:val="26"/>
          <w:szCs w:val="26"/>
        </w:rPr>
        <w:t>производств по переработке мяса и производству</w:t>
      </w:r>
      <w:r w:rsidR="005C5C27" w:rsidRPr="00A643B2">
        <w:rPr>
          <w:color w:val="auto"/>
          <w:sz w:val="26"/>
          <w:szCs w:val="26"/>
        </w:rPr>
        <w:t xml:space="preserve"> </w:t>
      </w:r>
      <w:r w:rsidR="003F143E" w:rsidRPr="00A643B2">
        <w:rPr>
          <w:color w:val="auto"/>
          <w:sz w:val="26"/>
          <w:szCs w:val="26"/>
        </w:rPr>
        <w:t>мясных продуктов</w:t>
      </w:r>
      <w:r w:rsidRPr="00A643B2">
        <w:rPr>
          <w:color w:val="auto"/>
          <w:sz w:val="26"/>
          <w:szCs w:val="26"/>
        </w:rPr>
        <w:t xml:space="preserve">» выполняется учащимися - заочниками по специальности </w:t>
      </w:r>
      <w:r w:rsidR="00A643B2" w:rsidRPr="00A643B2">
        <w:rPr>
          <w:bCs/>
          <w:color w:val="auto"/>
          <w:sz w:val="26"/>
          <w:szCs w:val="26"/>
        </w:rPr>
        <w:t xml:space="preserve">5-04-0721-05 «Производство мясной и мясосодержащей продукции» </w:t>
      </w:r>
      <w:r w:rsidRPr="00A643B2">
        <w:rPr>
          <w:rFonts w:eastAsia="Times New Roman"/>
          <w:bCs/>
          <w:color w:val="auto"/>
          <w:spacing w:val="-1"/>
          <w:sz w:val="26"/>
          <w:szCs w:val="26"/>
          <w:lang w:eastAsia="ru-RU"/>
        </w:rPr>
        <w:t>и проводится с целью руководства самостоятельной работо</w:t>
      </w:r>
      <w:r w:rsidR="005C5C27" w:rsidRPr="00A643B2">
        <w:rPr>
          <w:rFonts w:eastAsia="Times New Roman"/>
          <w:bCs/>
          <w:color w:val="auto"/>
          <w:spacing w:val="-1"/>
          <w:sz w:val="26"/>
          <w:szCs w:val="26"/>
          <w:lang w:eastAsia="ru-RU"/>
        </w:rPr>
        <w:t xml:space="preserve">й учащихся и текущего контроля </w:t>
      </w:r>
      <w:r w:rsidRPr="00A643B2">
        <w:rPr>
          <w:rFonts w:eastAsia="Times New Roman"/>
          <w:bCs/>
          <w:color w:val="auto"/>
          <w:spacing w:val="-1"/>
          <w:sz w:val="26"/>
          <w:szCs w:val="26"/>
          <w:lang w:eastAsia="ru-RU"/>
        </w:rPr>
        <w:t xml:space="preserve">за их работой над учебным материалом в период между </w:t>
      </w:r>
      <w:r w:rsidR="005C5C27" w:rsidRPr="00A643B2">
        <w:rPr>
          <w:rFonts w:eastAsia="Times New Roman"/>
          <w:bCs/>
          <w:color w:val="auto"/>
          <w:spacing w:val="-1"/>
          <w:sz w:val="26"/>
          <w:szCs w:val="26"/>
          <w:lang w:eastAsia="ru-RU"/>
        </w:rPr>
        <w:t xml:space="preserve">установочной и экзаменационной </w:t>
      </w:r>
      <w:r w:rsidRPr="00A643B2">
        <w:rPr>
          <w:rFonts w:eastAsia="Times New Roman"/>
          <w:bCs/>
          <w:color w:val="auto"/>
          <w:spacing w:val="-1"/>
          <w:sz w:val="26"/>
          <w:szCs w:val="26"/>
          <w:lang w:eastAsia="ru-RU"/>
        </w:rPr>
        <w:t>сессиями.</w:t>
      </w:r>
    </w:p>
    <w:p w14:paraId="2F66290C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В соответствии с учебным планом учащиеся заочной формы получения образования выполняют домашнюю контрольную работу и по результатам изучения материала сдают экзамен.</w:t>
      </w:r>
    </w:p>
    <w:p w14:paraId="7D419024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 xml:space="preserve">Контрольная работа состоит из </w:t>
      </w:r>
      <w:r w:rsidR="00C429FD" w:rsidRPr="00A643B2">
        <w:rPr>
          <w:color w:val="auto"/>
          <w:sz w:val="26"/>
          <w:szCs w:val="26"/>
        </w:rPr>
        <w:t>пяти</w:t>
      </w:r>
      <w:r w:rsidRPr="00A643B2">
        <w:rPr>
          <w:color w:val="auto"/>
          <w:sz w:val="26"/>
          <w:szCs w:val="26"/>
        </w:rPr>
        <w:t xml:space="preserve"> заданий. Задания 1,</w:t>
      </w:r>
      <w:r w:rsidR="00A409CA" w:rsidRPr="00A643B2">
        <w:rPr>
          <w:color w:val="auto"/>
          <w:sz w:val="26"/>
          <w:szCs w:val="26"/>
        </w:rPr>
        <w:t>2,3</w:t>
      </w:r>
      <w:r w:rsidRPr="00A643B2">
        <w:rPr>
          <w:color w:val="auto"/>
          <w:sz w:val="26"/>
          <w:szCs w:val="26"/>
        </w:rPr>
        <w:t xml:space="preserve"> – носят теоретический характер. При ответе на теоретический вопрос учащимся необходимо знание программного материала увязать с практической деятельностью. </w:t>
      </w:r>
      <w:r w:rsidR="00A409CA" w:rsidRPr="00A643B2">
        <w:rPr>
          <w:color w:val="auto"/>
          <w:sz w:val="26"/>
          <w:szCs w:val="26"/>
        </w:rPr>
        <w:t>Задание 4 включает решение задачи.</w:t>
      </w:r>
      <w:r w:rsidR="004E2F86"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</w:rPr>
        <w:t xml:space="preserve">Задание </w:t>
      </w:r>
      <w:r w:rsidR="00C429FD" w:rsidRPr="00A643B2">
        <w:rPr>
          <w:color w:val="auto"/>
          <w:sz w:val="26"/>
          <w:szCs w:val="26"/>
        </w:rPr>
        <w:t>5</w:t>
      </w:r>
      <w:r w:rsidRPr="00A643B2">
        <w:rPr>
          <w:color w:val="auto"/>
          <w:sz w:val="26"/>
          <w:szCs w:val="26"/>
        </w:rPr>
        <w:t xml:space="preserve"> –</w:t>
      </w:r>
      <w:r w:rsidR="00C429FD"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</w:rPr>
        <w:t xml:space="preserve">связано с </w:t>
      </w:r>
      <w:r w:rsidR="00C429FD" w:rsidRPr="00A643B2">
        <w:rPr>
          <w:color w:val="auto"/>
          <w:sz w:val="26"/>
          <w:szCs w:val="26"/>
        </w:rPr>
        <w:t xml:space="preserve">оформлением документации указанного цеха </w:t>
      </w:r>
      <w:r w:rsidRPr="00A643B2">
        <w:rPr>
          <w:color w:val="auto"/>
          <w:sz w:val="26"/>
          <w:szCs w:val="26"/>
        </w:rPr>
        <w:t>и выполняется после самостоятельного изучения теоретических вопросов курса.</w:t>
      </w:r>
    </w:p>
    <w:p w14:paraId="5743ACAA" w14:textId="77777777" w:rsidR="00B43428" w:rsidRPr="00A643B2" w:rsidRDefault="00B43428" w:rsidP="00C429FD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Контрольная работа выпол</w:t>
      </w:r>
      <w:r w:rsidR="00C429FD" w:rsidRPr="00A643B2">
        <w:rPr>
          <w:color w:val="auto"/>
          <w:sz w:val="26"/>
          <w:szCs w:val="26"/>
        </w:rPr>
        <w:t xml:space="preserve">няется </w:t>
      </w:r>
      <w:r w:rsidRPr="00A643B2">
        <w:rPr>
          <w:color w:val="auto"/>
          <w:sz w:val="26"/>
          <w:szCs w:val="26"/>
        </w:rPr>
        <w:t xml:space="preserve">по вариантам. </w:t>
      </w:r>
    </w:p>
    <w:p w14:paraId="5A43CBB3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Работа, выполненная не по-своему варианту, возвращается учащемуся без проверки и зачета.</w:t>
      </w:r>
    </w:p>
    <w:p w14:paraId="75EA78FA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Контрольная работа выполняется в обычной ученической тетради, страницы которой нумеруются. Если тетрадь в клетку, то писать следует через клетку, иначе затрудняется проверка работы преподавателем. Допускается компьютерное оформление контрольной работы (не более 10-12 листов компьютерного текста; размер шрифта 14, межстрочный интервал 1,5, формат бумаги А4).</w:t>
      </w:r>
    </w:p>
    <w:p w14:paraId="3F2FFEB0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Работа должна быть выполнена аккуратно, четким, разборчивым почерком. Сокращение слов в тексте не допускается. Писать работу рекомендуется чернилами одного цвета.</w:t>
      </w:r>
    </w:p>
    <w:p w14:paraId="2F4A871F" w14:textId="39CA7560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 xml:space="preserve">На каждой странице тетради необходимо оставлять поля шириной 4-5 см для замечаний преподавателя, а для рецензии (заключения) преподавателя – </w:t>
      </w:r>
      <w:r w:rsidR="00A643B2" w:rsidRPr="00A643B2">
        <w:rPr>
          <w:color w:val="auto"/>
          <w:sz w:val="26"/>
          <w:szCs w:val="26"/>
        </w:rPr>
        <w:t xml:space="preserve">2–3 </w:t>
      </w:r>
      <w:r w:rsidRPr="00A643B2">
        <w:rPr>
          <w:color w:val="auto"/>
          <w:sz w:val="26"/>
          <w:szCs w:val="26"/>
        </w:rPr>
        <w:t xml:space="preserve"> свободные (оставшиеся или вложенные) страницы в конце тетради (вложенные листы должны быть закреплены).</w:t>
      </w:r>
    </w:p>
    <w:p w14:paraId="592E7A4A" w14:textId="7DFC4698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Ответ на вопрос дается после приведения его точной формулировки. Решение ситуаций необходимо сопровождать пояснениями и соответствующими выводами.</w:t>
      </w:r>
    </w:p>
    <w:p w14:paraId="67165467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На обложке тетради должен быть наклеен специальный бланк. На нем указывается: фамилия, имя и отчество учащегося, шифр, наименование дисциплины в строгом соответствии с учебным планом, номер контрольной работы, номер варианта, место работы и занимаемая должность.</w:t>
      </w:r>
    </w:p>
    <w:p w14:paraId="5EB0E65B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В конце работы указывается перечень использованной литературы в том порядке, в каком она приведена в контрольной работе. Затем ставиться дата выполнения работы и подпись учащегося (подпись должно быть разборчивой).</w:t>
      </w:r>
    </w:p>
    <w:p w14:paraId="43822353" w14:textId="77777777" w:rsidR="00B43428" w:rsidRPr="00A643B2" w:rsidRDefault="00B43428" w:rsidP="00AA1C59">
      <w:pPr>
        <w:spacing w:after="0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lastRenderedPageBreak/>
        <w:t>Заочная форма обучения предполагает самостоятельную работу над темами курса в соответствии с перечнем заданных на установочных занятиях теоретических вопросов.</w:t>
      </w:r>
    </w:p>
    <w:p w14:paraId="72920110" w14:textId="77777777" w:rsidR="005C5C27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При изучении курса и в процессе выполнения контрольной работы учащиеся могут получить устную консультацию у преподав</w:t>
      </w:r>
      <w:r w:rsidR="005C5C27" w:rsidRPr="00A643B2">
        <w:rPr>
          <w:color w:val="auto"/>
          <w:sz w:val="26"/>
          <w:szCs w:val="26"/>
        </w:rPr>
        <w:t>ателей, читающих курс «Учёт и отчётность производств по переработке мяса и производству мясных продуктов»</w:t>
      </w:r>
    </w:p>
    <w:p w14:paraId="663FC1D0" w14:textId="7606CD3B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Оценивается отметкой «не зачтено» и возвращается на доработку контрольная работа, оформленная небр</w:t>
      </w:r>
      <w:r w:rsidR="005C5C27" w:rsidRPr="00A643B2">
        <w:rPr>
          <w:color w:val="auto"/>
          <w:sz w:val="26"/>
          <w:szCs w:val="26"/>
        </w:rPr>
        <w:t xml:space="preserve">ежно, написанная неразборчивым почерком, выполненная по </w:t>
      </w:r>
      <w:r w:rsidRPr="00A643B2">
        <w:rPr>
          <w:color w:val="auto"/>
          <w:sz w:val="26"/>
          <w:szCs w:val="26"/>
        </w:rPr>
        <w:t>неправильно выбранному</w:t>
      </w:r>
      <w:r w:rsidR="005C5C27" w:rsidRPr="00A643B2">
        <w:rPr>
          <w:color w:val="auto"/>
          <w:sz w:val="26"/>
          <w:szCs w:val="26"/>
        </w:rPr>
        <w:t xml:space="preserve"> варианту, а также, если в ней не раскрыты теоретические </w:t>
      </w:r>
      <w:r w:rsidRPr="00A643B2">
        <w:rPr>
          <w:color w:val="auto"/>
          <w:sz w:val="26"/>
          <w:szCs w:val="26"/>
        </w:rPr>
        <w:t>вопросы задания или ответы на вопросы полностью переписаны из учебной литературы, без адаптации к конкретному заданию</w:t>
      </w:r>
      <w:r w:rsidR="00C429FD" w:rsidRPr="00A643B2">
        <w:rPr>
          <w:color w:val="auto"/>
          <w:sz w:val="26"/>
          <w:szCs w:val="26"/>
        </w:rPr>
        <w:t>.</w:t>
      </w:r>
      <w:r w:rsidR="00F3146E"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</w:rPr>
        <w:t>Доработанный вариант не зачтенной контрольной работы представляется на рецензирование вместе с прежним вариантом, при этом правильно выполненная часть задания не переписывается.</w:t>
      </w:r>
    </w:p>
    <w:p w14:paraId="36FB4445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Прорецензированная домашняя контрольная работа возвращается учащемуся в период лабораторно-экзаменационной сессии.</w:t>
      </w:r>
    </w:p>
    <w:p w14:paraId="6076E0A2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Домашние контрольные работы, которые оценены отметкой «зачтено», и в которых устранены недостатки и ошибки, отмеченные при их рецензировании, предъявляются учащимися п</w:t>
      </w:r>
      <w:r w:rsidR="00A73C8D" w:rsidRPr="00A643B2">
        <w:rPr>
          <w:color w:val="auto"/>
          <w:sz w:val="26"/>
          <w:szCs w:val="26"/>
        </w:rPr>
        <w:t>реподавателю до начала экзамена.</w:t>
      </w:r>
    </w:p>
    <w:p w14:paraId="4B949153" w14:textId="77777777" w:rsidR="00B43428" w:rsidRPr="005C5C27" w:rsidRDefault="00B43428" w:rsidP="00B43428">
      <w:pPr>
        <w:jc w:val="center"/>
        <w:rPr>
          <w:b/>
          <w:color w:val="auto"/>
        </w:rPr>
      </w:pPr>
    </w:p>
    <w:p w14:paraId="1D97FB44" w14:textId="54A65530" w:rsidR="00B43428" w:rsidRPr="005C5C27" w:rsidRDefault="002D7EAD" w:rsidP="00B43428">
      <w:pPr>
        <w:jc w:val="center"/>
        <w:rPr>
          <w:b/>
          <w:color w:val="auto"/>
        </w:rPr>
      </w:pPr>
      <w:r>
        <w:rPr>
          <w:b/>
          <w:color w:val="auto"/>
        </w:rPr>
        <w:t xml:space="preserve">3 </w:t>
      </w:r>
      <w:r w:rsidR="00B43428" w:rsidRPr="005C5C27">
        <w:rPr>
          <w:b/>
          <w:color w:val="auto"/>
        </w:rPr>
        <w:t>КРИТЕРИИ ОЦЕНКИ КАЧЕСТВА ВЫПОЛНЕНИЯ ДОМАШНЕЙ КОНТРОЛЬНОЙ РАБОТЫ</w:t>
      </w:r>
    </w:p>
    <w:p w14:paraId="6A8F1892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Оценка «зачтено»:</w:t>
      </w:r>
    </w:p>
    <w:p w14:paraId="0EAE9413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Работа выполнена с соблюдением требований к оформлению и содержанию изложенных в письменных рекомендациях, с которыми учащиеся знакомятся на установочных занятиях и консультациях.</w:t>
      </w:r>
    </w:p>
    <w:p w14:paraId="5A735A1E" w14:textId="1B4BDA25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Теоретические вопросы изложены в полном объеме</w:t>
      </w:r>
      <w:r w:rsidR="00A73C8D" w:rsidRPr="00A643B2">
        <w:rPr>
          <w:color w:val="auto"/>
          <w:sz w:val="26"/>
          <w:szCs w:val="26"/>
        </w:rPr>
        <w:t>.</w:t>
      </w:r>
      <w:r w:rsidR="00397686"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</w:rPr>
        <w:t xml:space="preserve">Допускается </w:t>
      </w:r>
      <w:r w:rsidR="00A643B2" w:rsidRPr="00A643B2">
        <w:rPr>
          <w:color w:val="auto"/>
          <w:sz w:val="26"/>
          <w:szCs w:val="26"/>
        </w:rPr>
        <w:t>2–3 несущественные</w:t>
      </w:r>
      <w:r w:rsidRPr="00A643B2">
        <w:rPr>
          <w:color w:val="auto"/>
          <w:sz w:val="26"/>
          <w:szCs w:val="26"/>
        </w:rPr>
        <w:t xml:space="preserve"> ошибки.</w:t>
      </w:r>
    </w:p>
    <w:p w14:paraId="16551A1A" w14:textId="3247DE5D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 xml:space="preserve">В практическом вопросе демонстрируется знание </w:t>
      </w:r>
      <w:r w:rsidR="00A73C8D" w:rsidRPr="00A643B2">
        <w:rPr>
          <w:color w:val="auto"/>
          <w:sz w:val="26"/>
          <w:szCs w:val="26"/>
        </w:rPr>
        <w:t>внутренней документации на предприятии</w:t>
      </w:r>
      <w:r w:rsidRPr="00A643B2">
        <w:rPr>
          <w:color w:val="auto"/>
          <w:sz w:val="26"/>
          <w:szCs w:val="26"/>
        </w:rPr>
        <w:t xml:space="preserve"> по данному </w:t>
      </w:r>
      <w:r w:rsidR="00A643B2" w:rsidRPr="00A643B2">
        <w:rPr>
          <w:color w:val="auto"/>
          <w:sz w:val="26"/>
          <w:szCs w:val="26"/>
        </w:rPr>
        <w:t>вопросу и умение</w:t>
      </w:r>
      <w:r w:rsidRPr="00A643B2">
        <w:rPr>
          <w:color w:val="auto"/>
          <w:sz w:val="26"/>
          <w:szCs w:val="26"/>
        </w:rPr>
        <w:t xml:space="preserve"> анализировать, доказывать, делать выводы, умение   увязывать их со своей практической деятельностью.</w:t>
      </w:r>
    </w:p>
    <w:p w14:paraId="59D70BD2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Оценка «не зачтено»:</w:t>
      </w:r>
    </w:p>
    <w:p w14:paraId="29ED4FDB" w14:textId="4A95E2C4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 xml:space="preserve">Теоретический материал раскрыт </w:t>
      </w:r>
      <w:r w:rsidR="00A643B2" w:rsidRPr="00A643B2">
        <w:rPr>
          <w:color w:val="auto"/>
          <w:sz w:val="26"/>
          <w:szCs w:val="26"/>
        </w:rPr>
        <w:t>поверхностно, с</w:t>
      </w:r>
      <w:r w:rsidRPr="00A643B2">
        <w:rPr>
          <w:color w:val="auto"/>
          <w:sz w:val="26"/>
          <w:szCs w:val="26"/>
        </w:rPr>
        <w:t xml:space="preserve"> отклонением от темы вопроса, или не соответствует установленному варианту. Нет логики изложения материала.</w:t>
      </w:r>
    </w:p>
    <w:p w14:paraId="101D52DD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Приведен материал из устаревших документов.</w:t>
      </w:r>
    </w:p>
    <w:p w14:paraId="500094A4" w14:textId="77777777" w:rsidR="00B43428" w:rsidRPr="00A643B2" w:rsidRDefault="00B43428" w:rsidP="00B43428">
      <w:pPr>
        <w:spacing w:after="0"/>
        <w:ind w:firstLine="567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Нарушены требования к оформлению контрольной работы, не указан список рекомендуемой литературы, работа написана неграмотно, оформлена неаккуратно.</w:t>
      </w:r>
    </w:p>
    <w:p w14:paraId="415345CC" w14:textId="77777777" w:rsidR="00B43428" w:rsidRPr="00A643B2" w:rsidRDefault="00B43428" w:rsidP="00B43428">
      <w:pPr>
        <w:jc w:val="center"/>
        <w:rPr>
          <w:b/>
          <w:color w:val="auto"/>
          <w:sz w:val="26"/>
          <w:szCs w:val="26"/>
        </w:rPr>
      </w:pPr>
    </w:p>
    <w:p w14:paraId="32A9845E" w14:textId="77777777" w:rsidR="00A73C8D" w:rsidRPr="005C5C27" w:rsidRDefault="00A73C8D" w:rsidP="00B43428">
      <w:pPr>
        <w:jc w:val="center"/>
        <w:rPr>
          <w:b/>
          <w:color w:val="auto"/>
        </w:rPr>
      </w:pPr>
    </w:p>
    <w:p w14:paraId="2C47DB26" w14:textId="77777777" w:rsidR="00A73C8D" w:rsidRPr="005C5C27" w:rsidRDefault="00A73C8D" w:rsidP="00B43428">
      <w:pPr>
        <w:jc w:val="center"/>
        <w:rPr>
          <w:b/>
          <w:color w:val="auto"/>
        </w:rPr>
      </w:pPr>
    </w:p>
    <w:p w14:paraId="3AF649BA" w14:textId="740C6AF0" w:rsidR="00B43428" w:rsidRPr="005C5C27" w:rsidRDefault="002D7EAD" w:rsidP="00B43428">
      <w:pPr>
        <w:jc w:val="center"/>
        <w:rPr>
          <w:b/>
          <w:color w:val="auto"/>
        </w:rPr>
      </w:pPr>
      <w:r>
        <w:rPr>
          <w:b/>
          <w:color w:val="auto"/>
        </w:rPr>
        <w:t xml:space="preserve">4 </w:t>
      </w:r>
      <w:r w:rsidR="00B43428" w:rsidRPr="005C5C27">
        <w:rPr>
          <w:b/>
          <w:color w:val="auto"/>
        </w:rPr>
        <w:t>ВАРИАНТЫ ДОМАШНЕЙ КОНТРОЛЬНОЙ РАБОТЫ</w:t>
      </w:r>
    </w:p>
    <w:p w14:paraId="15773F50" w14:textId="77777777" w:rsidR="00B43428" w:rsidRPr="005C5C27" w:rsidRDefault="00B43428" w:rsidP="00B43428">
      <w:pPr>
        <w:spacing w:after="0" w:line="240" w:lineRule="auto"/>
        <w:jc w:val="center"/>
        <w:rPr>
          <w:rFonts w:eastAsia="Times New Roman"/>
          <w:color w:val="auto"/>
          <w:szCs w:val="20"/>
          <w:lang w:eastAsia="ru-RU"/>
        </w:rPr>
      </w:pPr>
    </w:p>
    <w:p w14:paraId="1AC49244" w14:textId="77777777" w:rsidR="00B43428" w:rsidRPr="00B85CAC" w:rsidRDefault="00B43428" w:rsidP="00B43428">
      <w:pPr>
        <w:tabs>
          <w:tab w:val="left" w:pos="1560"/>
          <w:tab w:val="left" w:pos="1701"/>
          <w:tab w:val="left" w:pos="4111"/>
        </w:tabs>
        <w:spacing w:after="0" w:line="240" w:lineRule="auto"/>
        <w:jc w:val="center"/>
        <w:rPr>
          <w:rFonts w:eastAsia="Times New Roman"/>
          <w:color w:val="auto"/>
          <w:sz w:val="20"/>
          <w:szCs w:val="20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80"/>
        <w:gridCol w:w="1235"/>
        <w:gridCol w:w="1397"/>
        <w:gridCol w:w="1397"/>
        <w:gridCol w:w="1764"/>
        <w:gridCol w:w="1672"/>
      </w:tblGrid>
      <w:tr w:rsidR="005A67F6" w:rsidRPr="005A67F6" w14:paraId="75D901EE" w14:textId="77777777" w:rsidTr="0070050C">
        <w:tc>
          <w:tcPr>
            <w:tcW w:w="1880" w:type="dxa"/>
          </w:tcPr>
          <w:p w14:paraId="6E623E15" w14:textId="47FC7F01" w:rsidR="005A67F6" w:rsidRPr="005A67F6" w:rsidRDefault="00A643B2" w:rsidP="005A67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i/>
                <w:color w:val="auto"/>
                <w:lang w:eastAsia="ru-RU"/>
              </w:rPr>
              <w:t>Номер варианта</w:t>
            </w:r>
          </w:p>
        </w:tc>
        <w:tc>
          <w:tcPr>
            <w:tcW w:w="1235" w:type="dxa"/>
          </w:tcPr>
          <w:p w14:paraId="49F499DA" w14:textId="77777777" w:rsidR="005A67F6" w:rsidRPr="005A67F6" w:rsidRDefault="005A67F6" w:rsidP="005A67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/>
                <w:i/>
                <w:color w:val="auto"/>
                <w:lang w:eastAsia="ru-RU"/>
              </w:rPr>
              <w:t>№ вопроса</w:t>
            </w:r>
          </w:p>
        </w:tc>
        <w:tc>
          <w:tcPr>
            <w:tcW w:w="1397" w:type="dxa"/>
          </w:tcPr>
          <w:p w14:paraId="47BF1217" w14:textId="77777777" w:rsidR="005A67F6" w:rsidRPr="005A67F6" w:rsidRDefault="005A67F6" w:rsidP="005A67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/>
                <w:i/>
                <w:color w:val="auto"/>
                <w:lang w:eastAsia="ru-RU"/>
              </w:rPr>
              <w:t>№ вопроса</w:t>
            </w:r>
          </w:p>
        </w:tc>
        <w:tc>
          <w:tcPr>
            <w:tcW w:w="1397" w:type="dxa"/>
          </w:tcPr>
          <w:p w14:paraId="0825EAA7" w14:textId="77777777" w:rsidR="005A67F6" w:rsidRPr="005A67F6" w:rsidRDefault="005A67F6" w:rsidP="005A67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/>
                <w:i/>
                <w:color w:val="auto"/>
                <w:lang w:eastAsia="ru-RU"/>
              </w:rPr>
              <w:t>№ вопроса</w:t>
            </w:r>
          </w:p>
        </w:tc>
        <w:tc>
          <w:tcPr>
            <w:tcW w:w="1764" w:type="dxa"/>
          </w:tcPr>
          <w:p w14:paraId="31A7CA88" w14:textId="77777777" w:rsidR="005A67F6" w:rsidRPr="00212848" w:rsidRDefault="00643927" w:rsidP="005A67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  <w:t>Практическое задание</w:t>
            </w:r>
          </w:p>
        </w:tc>
        <w:tc>
          <w:tcPr>
            <w:tcW w:w="1672" w:type="dxa"/>
          </w:tcPr>
          <w:p w14:paraId="0D119049" w14:textId="77777777" w:rsidR="005A67F6" w:rsidRPr="00643927" w:rsidRDefault="00643927" w:rsidP="005A67F6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/>
                <w:bCs/>
                <w:color w:val="auto"/>
                <w:sz w:val="24"/>
                <w:szCs w:val="24"/>
                <w:lang w:eastAsia="ru-RU"/>
              </w:rPr>
              <w:t>Задача</w:t>
            </w:r>
          </w:p>
        </w:tc>
      </w:tr>
      <w:tr w:rsidR="004A3E8B" w:rsidRPr="005A67F6" w14:paraId="57EB8618" w14:textId="77777777" w:rsidTr="0070050C">
        <w:tc>
          <w:tcPr>
            <w:tcW w:w="1880" w:type="dxa"/>
          </w:tcPr>
          <w:p w14:paraId="212BF742" w14:textId="4A4CBA3C" w:rsidR="004A3E8B" w:rsidRPr="004A3E8B" w:rsidRDefault="00A643B2" w:rsidP="004A3E8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1</w:t>
            </w:r>
          </w:p>
        </w:tc>
        <w:tc>
          <w:tcPr>
            <w:tcW w:w="1235" w:type="dxa"/>
          </w:tcPr>
          <w:p w14:paraId="2EB952C1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97" w:type="dxa"/>
          </w:tcPr>
          <w:p w14:paraId="16A87D4C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97" w:type="dxa"/>
          </w:tcPr>
          <w:p w14:paraId="58DB9583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1764" w:type="dxa"/>
          </w:tcPr>
          <w:p w14:paraId="7B03B8AC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val="en-US" w:eastAsia="ru-RU"/>
              </w:rPr>
              <w:t>6</w:t>
            </w: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72" w:type="dxa"/>
          </w:tcPr>
          <w:p w14:paraId="58D0A8E0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1</w:t>
            </w:r>
          </w:p>
        </w:tc>
      </w:tr>
      <w:tr w:rsidR="004A3E8B" w:rsidRPr="005A67F6" w14:paraId="7F58C18F" w14:textId="77777777" w:rsidTr="0070050C">
        <w:tc>
          <w:tcPr>
            <w:tcW w:w="1880" w:type="dxa"/>
          </w:tcPr>
          <w:p w14:paraId="01843611" w14:textId="6F5DDD1A" w:rsidR="004A3E8B" w:rsidRPr="004A3E8B" w:rsidRDefault="00A643B2" w:rsidP="004A3E8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2</w:t>
            </w:r>
          </w:p>
        </w:tc>
        <w:tc>
          <w:tcPr>
            <w:tcW w:w="1235" w:type="dxa"/>
          </w:tcPr>
          <w:p w14:paraId="481ADA81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97" w:type="dxa"/>
          </w:tcPr>
          <w:p w14:paraId="493D66C6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97" w:type="dxa"/>
          </w:tcPr>
          <w:p w14:paraId="539C8C0D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764" w:type="dxa"/>
          </w:tcPr>
          <w:p w14:paraId="37B5AB8F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val="en-US" w:eastAsia="ru-RU"/>
              </w:rPr>
              <w:t>6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72" w:type="dxa"/>
          </w:tcPr>
          <w:p w14:paraId="4F8368D0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</w:t>
            </w:r>
          </w:p>
        </w:tc>
      </w:tr>
      <w:tr w:rsidR="004A3E8B" w:rsidRPr="005A67F6" w14:paraId="126F1602" w14:textId="77777777" w:rsidTr="0070050C">
        <w:tc>
          <w:tcPr>
            <w:tcW w:w="1880" w:type="dxa"/>
          </w:tcPr>
          <w:p w14:paraId="0B068E87" w14:textId="11C66C31" w:rsidR="004A3E8B" w:rsidRPr="004A3E8B" w:rsidRDefault="00A643B2" w:rsidP="004A3E8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3</w:t>
            </w:r>
          </w:p>
        </w:tc>
        <w:tc>
          <w:tcPr>
            <w:tcW w:w="1235" w:type="dxa"/>
          </w:tcPr>
          <w:p w14:paraId="15968306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97" w:type="dxa"/>
          </w:tcPr>
          <w:p w14:paraId="4A2D3693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97" w:type="dxa"/>
          </w:tcPr>
          <w:p w14:paraId="4393847D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1764" w:type="dxa"/>
          </w:tcPr>
          <w:p w14:paraId="0D4E7625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val="en-US" w:eastAsia="ru-RU"/>
              </w:rPr>
              <w:t>6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72" w:type="dxa"/>
          </w:tcPr>
          <w:p w14:paraId="16172EE7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3</w:t>
            </w:r>
          </w:p>
        </w:tc>
      </w:tr>
      <w:tr w:rsidR="004A3E8B" w:rsidRPr="005A67F6" w14:paraId="2CC78B91" w14:textId="77777777" w:rsidTr="0070050C">
        <w:tc>
          <w:tcPr>
            <w:tcW w:w="1880" w:type="dxa"/>
          </w:tcPr>
          <w:p w14:paraId="4AAC0625" w14:textId="7509181D" w:rsidR="004A3E8B" w:rsidRPr="004A3E8B" w:rsidRDefault="00A643B2" w:rsidP="004A3E8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4</w:t>
            </w:r>
          </w:p>
        </w:tc>
        <w:tc>
          <w:tcPr>
            <w:tcW w:w="1235" w:type="dxa"/>
          </w:tcPr>
          <w:p w14:paraId="447494DB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97" w:type="dxa"/>
          </w:tcPr>
          <w:p w14:paraId="477F601D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97" w:type="dxa"/>
          </w:tcPr>
          <w:p w14:paraId="7C97081B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1764" w:type="dxa"/>
          </w:tcPr>
          <w:p w14:paraId="491EF044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val="en-US" w:eastAsia="ru-RU"/>
              </w:rPr>
              <w:t>6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72" w:type="dxa"/>
          </w:tcPr>
          <w:p w14:paraId="42F42F4E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</w:t>
            </w:r>
          </w:p>
        </w:tc>
      </w:tr>
      <w:tr w:rsidR="004A3E8B" w:rsidRPr="005A67F6" w14:paraId="112EE6E9" w14:textId="77777777" w:rsidTr="0070050C">
        <w:tc>
          <w:tcPr>
            <w:tcW w:w="1880" w:type="dxa"/>
          </w:tcPr>
          <w:p w14:paraId="7E421768" w14:textId="0359D754" w:rsidR="004A3E8B" w:rsidRPr="004A3E8B" w:rsidRDefault="00A643B2" w:rsidP="004A3E8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5</w:t>
            </w:r>
          </w:p>
        </w:tc>
        <w:tc>
          <w:tcPr>
            <w:tcW w:w="1235" w:type="dxa"/>
          </w:tcPr>
          <w:p w14:paraId="4888F9E6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97" w:type="dxa"/>
          </w:tcPr>
          <w:p w14:paraId="49E7D5FA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397" w:type="dxa"/>
          </w:tcPr>
          <w:p w14:paraId="5E08C776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764" w:type="dxa"/>
          </w:tcPr>
          <w:p w14:paraId="11D8EC70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val="en-US" w:eastAsia="ru-RU"/>
              </w:rPr>
              <w:t>6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672" w:type="dxa"/>
          </w:tcPr>
          <w:p w14:paraId="49F32DBF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5</w:t>
            </w:r>
          </w:p>
        </w:tc>
      </w:tr>
      <w:tr w:rsidR="004A3E8B" w:rsidRPr="005A67F6" w14:paraId="099380AF" w14:textId="77777777" w:rsidTr="0070050C">
        <w:tc>
          <w:tcPr>
            <w:tcW w:w="1880" w:type="dxa"/>
          </w:tcPr>
          <w:p w14:paraId="4F5D290C" w14:textId="137FEA4F" w:rsidR="004A3E8B" w:rsidRPr="004A3E8B" w:rsidRDefault="00A643B2" w:rsidP="004A3E8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6</w:t>
            </w:r>
          </w:p>
        </w:tc>
        <w:tc>
          <w:tcPr>
            <w:tcW w:w="1235" w:type="dxa"/>
          </w:tcPr>
          <w:p w14:paraId="43FC983C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97" w:type="dxa"/>
          </w:tcPr>
          <w:p w14:paraId="4C691EB2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397" w:type="dxa"/>
          </w:tcPr>
          <w:p w14:paraId="77CB77E4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764" w:type="dxa"/>
          </w:tcPr>
          <w:p w14:paraId="53C34EE0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val="en-US" w:eastAsia="ru-RU"/>
              </w:rPr>
              <w:t>6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72" w:type="dxa"/>
          </w:tcPr>
          <w:p w14:paraId="06B5DAB2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6</w:t>
            </w:r>
          </w:p>
        </w:tc>
      </w:tr>
      <w:tr w:rsidR="004A3E8B" w:rsidRPr="005A67F6" w14:paraId="69FDF077" w14:textId="77777777" w:rsidTr="0070050C">
        <w:tc>
          <w:tcPr>
            <w:tcW w:w="1880" w:type="dxa"/>
          </w:tcPr>
          <w:p w14:paraId="7ABC7EE1" w14:textId="6E81D6CF" w:rsidR="004A3E8B" w:rsidRPr="004A3E8B" w:rsidRDefault="00A643B2" w:rsidP="004A3E8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7</w:t>
            </w:r>
          </w:p>
        </w:tc>
        <w:tc>
          <w:tcPr>
            <w:tcW w:w="1235" w:type="dxa"/>
          </w:tcPr>
          <w:p w14:paraId="2C5C7E9E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97" w:type="dxa"/>
          </w:tcPr>
          <w:p w14:paraId="7372370E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397" w:type="dxa"/>
          </w:tcPr>
          <w:p w14:paraId="7FB7151C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764" w:type="dxa"/>
          </w:tcPr>
          <w:p w14:paraId="2DB1CB49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val="en-US" w:eastAsia="ru-RU"/>
              </w:rPr>
              <w:t>6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72" w:type="dxa"/>
          </w:tcPr>
          <w:p w14:paraId="18D06997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7</w:t>
            </w:r>
          </w:p>
          <w:p w14:paraId="0E6F96EE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</w:p>
        </w:tc>
      </w:tr>
      <w:tr w:rsidR="004A3E8B" w:rsidRPr="005A67F6" w14:paraId="21695D07" w14:textId="77777777" w:rsidTr="0070050C">
        <w:tc>
          <w:tcPr>
            <w:tcW w:w="1880" w:type="dxa"/>
          </w:tcPr>
          <w:p w14:paraId="4DFEF46C" w14:textId="482981CF" w:rsidR="004A3E8B" w:rsidRPr="004A3E8B" w:rsidRDefault="00A643B2" w:rsidP="004A3E8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8</w:t>
            </w:r>
          </w:p>
        </w:tc>
        <w:tc>
          <w:tcPr>
            <w:tcW w:w="1235" w:type="dxa"/>
          </w:tcPr>
          <w:p w14:paraId="48F3C25A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97" w:type="dxa"/>
          </w:tcPr>
          <w:p w14:paraId="4A73DED8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397" w:type="dxa"/>
          </w:tcPr>
          <w:p w14:paraId="5A38F0BD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1764" w:type="dxa"/>
          </w:tcPr>
          <w:p w14:paraId="55786E8E" w14:textId="77777777" w:rsidR="004A3E8B" w:rsidRPr="005A67F6" w:rsidRDefault="004A3E8B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val="en-US" w:eastAsia="ru-RU"/>
              </w:rPr>
              <w:t>6</w:t>
            </w:r>
            <w:r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672" w:type="dxa"/>
          </w:tcPr>
          <w:p w14:paraId="08362D02" w14:textId="15FBCA15" w:rsidR="004A3E8B" w:rsidRPr="005A67F6" w:rsidRDefault="0070050C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  <w:r w:rsidR="004A3E8B" w:rsidRPr="005A67F6"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</w:t>
            </w:r>
          </w:p>
        </w:tc>
      </w:tr>
      <w:tr w:rsidR="0070050C" w:rsidRPr="005A67F6" w14:paraId="3CEE61AF" w14:textId="77777777" w:rsidTr="0070050C">
        <w:tc>
          <w:tcPr>
            <w:tcW w:w="1880" w:type="dxa"/>
          </w:tcPr>
          <w:p w14:paraId="79ADFDF4" w14:textId="078A0D37" w:rsidR="0070050C" w:rsidRPr="004A3E8B" w:rsidRDefault="00A643B2" w:rsidP="004A3E8B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color w:val="auto"/>
                <w:lang w:eastAsia="ru-RU"/>
              </w:rPr>
              <w:t>9</w:t>
            </w:r>
          </w:p>
        </w:tc>
        <w:tc>
          <w:tcPr>
            <w:tcW w:w="1235" w:type="dxa"/>
          </w:tcPr>
          <w:p w14:paraId="22F484C9" w14:textId="7ACEEF80" w:rsidR="0070050C" w:rsidRPr="005A67F6" w:rsidRDefault="0070050C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97" w:type="dxa"/>
          </w:tcPr>
          <w:p w14:paraId="1996D256" w14:textId="40E9A484" w:rsidR="0070050C" w:rsidRPr="005A67F6" w:rsidRDefault="0070050C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397" w:type="dxa"/>
          </w:tcPr>
          <w:p w14:paraId="4A0FF360" w14:textId="2062F38F" w:rsidR="0070050C" w:rsidRPr="005A67F6" w:rsidRDefault="0070050C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49</w:t>
            </w:r>
          </w:p>
        </w:tc>
        <w:tc>
          <w:tcPr>
            <w:tcW w:w="1764" w:type="dxa"/>
          </w:tcPr>
          <w:p w14:paraId="60F88450" w14:textId="4F4D3199" w:rsidR="0070050C" w:rsidRPr="0070050C" w:rsidRDefault="0070050C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1672" w:type="dxa"/>
          </w:tcPr>
          <w:p w14:paraId="38F8D41E" w14:textId="287FF99A" w:rsidR="0070050C" w:rsidRDefault="0070050C" w:rsidP="004A3E8B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bCs/>
                <w:color w:val="auto"/>
                <w:sz w:val="24"/>
                <w:szCs w:val="24"/>
                <w:lang w:eastAsia="ru-RU"/>
              </w:rPr>
              <w:t>89</w:t>
            </w:r>
          </w:p>
        </w:tc>
      </w:tr>
    </w:tbl>
    <w:p w14:paraId="62228AF7" w14:textId="77777777" w:rsidR="005A67F6" w:rsidRPr="005A67F6" w:rsidRDefault="005A67F6" w:rsidP="005A6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auto"/>
          <w:sz w:val="24"/>
          <w:szCs w:val="24"/>
          <w:lang w:eastAsia="ru-RU"/>
        </w:rPr>
      </w:pPr>
    </w:p>
    <w:p w14:paraId="623A1320" w14:textId="77777777" w:rsidR="005A67F6" w:rsidRPr="005A67F6" w:rsidRDefault="005A67F6" w:rsidP="005A6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auto"/>
          <w:sz w:val="24"/>
          <w:szCs w:val="24"/>
          <w:lang w:eastAsia="ru-RU"/>
        </w:rPr>
      </w:pPr>
    </w:p>
    <w:p w14:paraId="68FC93F4" w14:textId="77777777" w:rsidR="005A67F6" w:rsidRPr="005A67F6" w:rsidRDefault="005A67F6" w:rsidP="005A6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auto"/>
          <w:sz w:val="24"/>
          <w:szCs w:val="24"/>
          <w:lang w:eastAsia="ru-RU"/>
        </w:rPr>
      </w:pPr>
    </w:p>
    <w:p w14:paraId="3CC4F5F8" w14:textId="77777777" w:rsidR="005A67F6" w:rsidRPr="005A67F6" w:rsidRDefault="005A67F6" w:rsidP="005A67F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bCs/>
          <w:color w:val="auto"/>
          <w:sz w:val="24"/>
          <w:szCs w:val="24"/>
          <w:lang w:eastAsia="ru-RU"/>
        </w:rPr>
      </w:pPr>
    </w:p>
    <w:p w14:paraId="6B1D0E5F" w14:textId="4E083493" w:rsidR="00B43428" w:rsidRPr="004A3E8B" w:rsidRDefault="002D7EAD" w:rsidP="004A3E8B">
      <w:pPr>
        <w:spacing w:after="0"/>
        <w:ind w:firstLine="709"/>
        <w:jc w:val="both"/>
        <w:rPr>
          <w:b/>
          <w:color w:val="auto"/>
        </w:rPr>
      </w:pPr>
      <w:r>
        <w:rPr>
          <w:b/>
          <w:color w:val="auto"/>
        </w:rPr>
        <w:t xml:space="preserve">5 ТЕОРЕТИЧЕСКИЕ </w:t>
      </w:r>
      <w:r w:rsidR="00B43428" w:rsidRPr="004A3E8B">
        <w:rPr>
          <w:b/>
          <w:color w:val="auto"/>
        </w:rPr>
        <w:t xml:space="preserve">ВОПРОСЫ ДОМАШНЕЙ </w:t>
      </w:r>
      <w:r w:rsidR="00262BCC" w:rsidRPr="004A3E8B">
        <w:rPr>
          <w:b/>
          <w:color w:val="auto"/>
        </w:rPr>
        <w:t>КОНТРОЛЬНОЙ</w:t>
      </w:r>
      <w:r w:rsidR="00B43428" w:rsidRPr="004A3E8B">
        <w:rPr>
          <w:b/>
          <w:color w:val="auto"/>
        </w:rPr>
        <w:t xml:space="preserve"> РАБОТЫ</w:t>
      </w:r>
    </w:p>
    <w:p w14:paraId="54BD4633" w14:textId="77777777" w:rsidR="00995AAC" w:rsidRPr="00A643B2" w:rsidRDefault="00E209C2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1.Сформулируйте основные принципы функционирования производственного учёта.</w:t>
      </w:r>
    </w:p>
    <w:p w14:paraId="7C3AFDBF" w14:textId="77777777" w:rsidR="00E209C2" w:rsidRPr="00A643B2" w:rsidRDefault="00E209C2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2. Д</w:t>
      </w:r>
      <w:r w:rsidR="004A3E8B" w:rsidRPr="00A643B2">
        <w:rPr>
          <w:color w:val="auto"/>
          <w:sz w:val="26"/>
          <w:szCs w:val="26"/>
        </w:rPr>
        <w:t>айте характеристику видам учёта</w:t>
      </w:r>
      <w:r w:rsidRPr="00A643B2">
        <w:rPr>
          <w:color w:val="auto"/>
          <w:sz w:val="26"/>
          <w:szCs w:val="26"/>
        </w:rPr>
        <w:t>,</w:t>
      </w:r>
      <w:r w:rsidR="004A3E8B"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</w:rPr>
        <w:t>используемым на предприятии. Укажите их общие и отличительные особенности.</w:t>
      </w:r>
      <w:r w:rsidRPr="00A643B2">
        <w:rPr>
          <w:color w:val="auto"/>
          <w:sz w:val="26"/>
          <w:szCs w:val="26"/>
        </w:rPr>
        <w:tab/>
        <w:t xml:space="preserve"> </w:t>
      </w:r>
    </w:p>
    <w:p w14:paraId="7E2585D0" w14:textId="77777777" w:rsidR="00E209C2" w:rsidRPr="00A643B2" w:rsidRDefault="00E209C2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3. Расскажите о правовых основах учётно-отчётной деятельности.</w:t>
      </w:r>
    </w:p>
    <w:p w14:paraId="008B7F77" w14:textId="77777777" w:rsidR="00995AAC" w:rsidRPr="00A643B2" w:rsidRDefault="00995AAC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4. Поясните сущность учёта сырья и продуктов для обеспечения экономической эффективности производства.</w:t>
      </w:r>
    </w:p>
    <w:p w14:paraId="02A5B84C" w14:textId="77777777" w:rsidR="00995AAC" w:rsidRPr="00A643B2" w:rsidRDefault="00995AAC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5. Охарактеризовать задачи производственного учёта на предприятии мясной отрасли.</w:t>
      </w:r>
    </w:p>
    <w:p w14:paraId="2A9BFAB4" w14:textId="77777777" w:rsidR="00995AAC" w:rsidRPr="00A643B2" w:rsidRDefault="00995AAC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6.Дайте понятие материального баланса сырья и продуктов. Каковы его основные составляющие?</w:t>
      </w:r>
    </w:p>
    <w:p w14:paraId="3CED881E" w14:textId="77777777" w:rsidR="00995AAC" w:rsidRPr="00A643B2" w:rsidRDefault="00995AAC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7. Опишите методику расчёта сырья и продуктов по цеху первичной переработки скота.</w:t>
      </w:r>
    </w:p>
    <w:p w14:paraId="7F8BC558" w14:textId="77777777" w:rsidR="00995AAC" w:rsidRPr="00A643B2" w:rsidRDefault="00995AAC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8. Приведите технологическую схему первичной переработки КРС. Отчего зависят и как рассчитываются массовые выходы основного сырья и вторичных продуктов переработки?</w:t>
      </w:r>
    </w:p>
    <w:p w14:paraId="301EAC6B" w14:textId="77777777" w:rsidR="00995AAC" w:rsidRPr="00A643B2" w:rsidRDefault="00995AAC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9. Приведите альтернативные пути переработки свиней. Какая из них наименее затратная?</w:t>
      </w:r>
    </w:p>
    <w:p w14:paraId="23C94AA2" w14:textId="77777777" w:rsidR="00995AAC" w:rsidRPr="00A643B2" w:rsidRDefault="00995AAC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10. Опишите методику расчёта массы готовых субпродуктов 1 и 2 категорий.</w:t>
      </w:r>
    </w:p>
    <w:p w14:paraId="7C40E072" w14:textId="77777777" w:rsidR="00995AAC" w:rsidRPr="00A643B2" w:rsidRDefault="00995AAC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11. Произведите расчёт массового выхода солёных кишок.</w:t>
      </w:r>
    </w:p>
    <w:p w14:paraId="5FEF6D13" w14:textId="77777777" w:rsidR="00A60F96" w:rsidRPr="00A643B2" w:rsidRDefault="00A60F96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lastRenderedPageBreak/>
        <w:t>12. Составьте материальный баланс производства на основе анализа технологической схемы получения топлёных жиров.</w:t>
      </w:r>
    </w:p>
    <w:p w14:paraId="7F384EE3" w14:textId="77777777" w:rsidR="00A60F96" w:rsidRPr="00A643B2" w:rsidRDefault="00A60F96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13. Опишите методику расчёта расхода вспомогательного сырья и материалов.</w:t>
      </w:r>
    </w:p>
    <w:p w14:paraId="2E374444" w14:textId="77777777" w:rsidR="00A60F96" w:rsidRPr="00A643B2" w:rsidRDefault="00A60F96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14. Составьте технологическую схему обработки шкур и составьте материальный баланс производства.</w:t>
      </w:r>
    </w:p>
    <w:p w14:paraId="1942AA77" w14:textId="77777777" w:rsidR="00A60F96" w:rsidRPr="00A643B2" w:rsidRDefault="00A60F96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 xml:space="preserve">15. </w:t>
      </w:r>
      <w:r w:rsidR="0013225F" w:rsidRPr="00A643B2">
        <w:rPr>
          <w:color w:val="auto"/>
          <w:sz w:val="26"/>
          <w:szCs w:val="26"/>
        </w:rPr>
        <w:t>О</w:t>
      </w:r>
      <w:r w:rsidRPr="00A643B2">
        <w:rPr>
          <w:color w:val="auto"/>
          <w:sz w:val="26"/>
          <w:szCs w:val="26"/>
        </w:rPr>
        <w:t>характеризуйте технологические связи холодильника мясокомбината. Какие мероприятия должны выполняться для соблюдения режима экономии?</w:t>
      </w:r>
    </w:p>
    <w:p w14:paraId="2D924ED4" w14:textId="77777777" w:rsidR="00A60F96" w:rsidRPr="00A643B2" w:rsidRDefault="00A60F96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16.</w:t>
      </w:r>
      <w:r w:rsidR="00172A43" w:rsidRPr="00A643B2">
        <w:rPr>
          <w:color w:val="auto"/>
          <w:sz w:val="26"/>
          <w:szCs w:val="26"/>
        </w:rPr>
        <w:t>Перечислите</w:t>
      </w:r>
      <w:r w:rsidR="00E765A3" w:rsidRPr="00A643B2">
        <w:rPr>
          <w:color w:val="auto"/>
          <w:sz w:val="26"/>
          <w:szCs w:val="26"/>
        </w:rPr>
        <w:t>, что относят к основному и вспомогательному сырью мясоперерабатывающего производства.</w:t>
      </w:r>
    </w:p>
    <w:p w14:paraId="60E6EC50" w14:textId="77777777" w:rsidR="00E765A3" w:rsidRPr="00A643B2" w:rsidRDefault="00E765A3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17. Опишите направление рационального использования вторичных продуктов колбасного производства.</w:t>
      </w:r>
    </w:p>
    <w:p w14:paraId="160495FA" w14:textId="77777777" w:rsidR="00E765A3" w:rsidRPr="00A643B2" w:rsidRDefault="00E765A3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18Дайте понятие коэффициенту приведения ассортимента колбасных изделий.</w:t>
      </w:r>
    </w:p>
    <w:p w14:paraId="48FA544A" w14:textId="77777777" w:rsidR="00E765A3" w:rsidRPr="00A643B2" w:rsidRDefault="00E765A3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19. Приведите ассортимент и технологические схемы производства полуфабрикатов.</w:t>
      </w:r>
      <w:r w:rsidR="00716863" w:rsidRPr="00A643B2">
        <w:rPr>
          <w:color w:val="auto"/>
          <w:sz w:val="26"/>
          <w:szCs w:val="26"/>
        </w:rPr>
        <w:t xml:space="preserve"> Укажите основные потери и точки контроля.</w:t>
      </w:r>
    </w:p>
    <w:p w14:paraId="468064C3" w14:textId="77777777" w:rsidR="00716863" w:rsidRPr="00A643B2" w:rsidRDefault="00716863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20. Опишите методику расчёта массы рассолов для производства солёных мясных изделий.</w:t>
      </w:r>
    </w:p>
    <w:p w14:paraId="46A66A6D" w14:textId="77777777" w:rsidR="00716863" w:rsidRPr="00A643B2" w:rsidRDefault="00716863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21. Приведите схемы рациональной разделки свинины для производства колбас, свинокопчёностей и п/ф.</w:t>
      </w:r>
    </w:p>
    <w:p w14:paraId="794DAC6A" w14:textId="77777777" w:rsidR="00716863" w:rsidRPr="00A643B2" w:rsidRDefault="00716863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22. Опишите методику расчёта массы продуктов птицеперерабатывающего производства.</w:t>
      </w:r>
    </w:p>
    <w:p w14:paraId="33DC5006" w14:textId="77777777" w:rsidR="00A04D62" w:rsidRPr="00A643B2" w:rsidRDefault="00B6631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23. Приведите схему нормативной калькуляции и накопления затрат. Раскройте понятие передела и незавершённого производства в технологии мясных продуктов.</w:t>
      </w:r>
    </w:p>
    <w:p w14:paraId="25F6D737" w14:textId="77777777" w:rsidR="00B6631D" w:rsidRPr="00A643B2" w:rsidRDefault="00B6631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24. Перечислите, из чего складываются потери при транспортировке сырья и продуктов.</w:t>
      </w:r>
    </w:p>
    <w:p w14:paraId="09AB1514" w14:textId="77777777" w:rsidR="00B6631D" w:rsidRPr="00A643B2" w:rsidRDefault="00B6631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25. Перечислите, из чего складываются материальные затраты производства.</w:t>
      </w:r>
    </w:p>
    <w:p w14:paraId="0354474F" w14:textId="77777777" w:rsidR="00B6631D" w:rsidRPr="00A643B2" w:rsidRDefault="00B6631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26. Опишите методы учёта расходов при производстве мясных продуктов.</w:t>
      </w:r>
    </w:p>
    <w:p w14:paraId="5340472A" w14:textId="77777777" w:rsidR="00B6631D" w:rsidRPr="00A643B2" w:rsidRDefault="00B6631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 xml:space="preserve">27. </w:t>
      </w:r>
      <w:r w:rsidR="00733A18" w:rsidRPr="00A643B2">
        <w:rPr>
          <w:color w:val="auto"/>
          <w:sz w:val="26"/>
          <w:szCs w:val="26"/>
        </w:rPr>
        <w:t>Дайте определение норме и нормативу. Какое значение в учёте сырья и продуктов они имеют.</w:t>
      </w:r>
    </w:p>
    <w:p w14:paraId="63F6E934" w14:textId="77777777" w:rsidR="00733A18" w:rsidRPr="00A643B2" w:rsidRDefault="00733A18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28. Укажите функции материально-технического снабжения.</w:t>
      </w:r>
    </w:p>
    <w:p w14:paraId="125D63A8" w14:textId="77777777" w:rsidR="00733A18" w:rsidRPr="00A643B2" w:rsidRDefault="00733A18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28. Дайте характеристику производственных запасов и признаки их классификации.</w:t>
      </w:r>
    </w:p>
    <w:p w14:paraId="23C4EFDC" w14:textId="77777777" w:rsidR="00733A18" w:rsidRPr="00A643B2" w:rsidRDefault="00733A18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29.Назовите классификационные группы производственных запасов и расскажите об их оценке.</w:t>
      </w:r>
    </w:p>
    <w:p w14:paraId="55329DDE" w14:textId="77777777" w:rsidR="00733A18" w:rsidRPr="00A643B2" w:rsidRDefault="00733A18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30. Расскажите об организации заготовок сырья на мясоперерабатывающих предприятиях.</w:t>
      </w:r>
    </w:p>
    <w:p w14:paraId="11DF2A6A" w14:textId="77777777" w:rsidR="00733A18" w:rsidRPr="00A643B2" w:rsidRDefault="006F7D6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31. Расскажите о порядке подготовки и доставки скота в хозяйстве.</w:t>
      </w:r>
    </w:p>
    <w:p w14:paraId="396AD30A" w14:textId="7AD0350C" w:rsidR="006F7D6D" w:rsidRPr="00A643B2" w:rsidRDefault="006F7D6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32. Расскажите о порядке сдачи-приёмки скота и расчёта за них у товаропроизводителей.</w:t>
      </w:r>
    </w:p>
    <w:p w14:paraId="522EF8C1" w14:textId="77777777" w:rsidR="006F7D6D" w:rsidRPr="00A643B2" w:rsidRDefault="006F7D6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33. Укажите основные принципы и задачи учёта производственных запасов.</w:t>
      </w:r>
    </w:p>
    <w:p w14:paraId="6F09E0F2" w14:textId="77777777" w:rsidR="006F7D6D" w:rsidRPr="00A643B2" w:rsidRDefault="006F7D6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lastRenderedPageBreak/>
        <w:t>34. Опишите методику проведения учёта скота и птицы на базе предубойного содержания.</w:t>
      </w:r>
    </w:p>
    <w:p w14:paraId="6907A623" w14:textId="77777777" w:rsidR="006F7D6D" w:rsidRPr="00A643B2" w:rsidRDefault="006F7D6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35. Опишите методику проведения учёта продукции мясо-жирового производства.</w:t>
      </w:r>
    </w:p>
    <w:p w14:paraId="657D813A" w14:textId="77777777" w:rsidR="006F7D6D" w:rsidRPr="00A643B2" w:rsidRDefault="006F7D6D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36. Назовите виды побочных продуктов, получаемых в мясо-жировом цехе и дайте их характеристику.</w:t>
      </w:r>
    </w:p>
    <w:p w14:paraId="1AD37938" w14:textId="77777777" w:rsidR="006F7D6D" w:rsidRPr="00A643B2" w:rsidRDefault="004A3E8B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37. Опишите виды брака</w:t>
      </w:r>
      <w:r w:rsidR="00B70233" w:rsidRPr="00A643B2">
        <w:rPr>
          <w:color w:val="auto"/>
          <w:sz w:val="26"/>
          <w:szCs w:val="26"/>
        </w:rPr>
        <w:t>,</w:t>
      </w:r>
      <w:r w:rsidRPr="00A643B2">
        <w:rPr>
          <w:color w:val="auto"/>
          <w:sz w:val="26"/>
          <w:szCs w:val="26"/>
        </w:rPr>
        <w:t xml:space="preserve"> </w:t>
      </w:r>
      <w:r w:rsidR="00B70233" w:rsidRPr="00A643B2">
        <w:rPr>
          <w:color w:val="auto"/>
          <w:sz w:val="26"/>
          <w:szCs w:val="26"/>
        </w:rPr>
        <w:t>возникающие в мясо-жировом цеху и порядок списывания.</w:t>
      </w:r>
    </w:p>
    <w:p w14:paraId="3DDE2971" w14:textId="77777777" w:rsidR="00B70233" w:rsidRPr="00A643B2" w:rsidRDefault="00B70233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38. Расскажите об источниках прямых потерь при убое и первичной переработке скота.</w:t>
      </w:r>
    </w:p>
    <w:p w14:paraId="0EE8B490" w14:textId="77777777" w:rsidR="00B70233" w:rsidRPr="00A643B2" w:rsidRDefault="00B70233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39. Укажите особенности колбасного производства, влияющие на производственный учёт.</w:t>
      </w:r>
    </w:p>
    <w:p w14:paraId="1063A9FE" w14:textId="77777777" w:rsidR="00B70233" w:rsidRPr="00A643B2" w:rsidRDefault="008A19F7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40. Приведите классификацию материалов в производстве готовой продукции колбасного производства и их оценку</w:t>
      </w:r>
    </w:p>
    <w:p w14:paraId="5A7D3928" w14:textId="77777777" w:rsidR="008A19F7" w:rsidRPr="00A643B2" w:rsidRDefault="008A19F7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41. Расскажите об организации учёта материалов в производственных цехах колбасного производства.</w:t>
      </w:r>
    </w:p>
    <w:p w14:paraId="1106A31A" w14:textId="77777777" w:rsidR="008A19F7" w:rsidRPr="00A643B2" w:rsidRDefault="008A19F7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42. Дайте характеристику видов брака и потерь колбасного производства</w:t>
      </w:r>
    </w:p>
    <w:p w14:paraId="46ABE1AE" w14:textId="77777777" w:rsidR="008A19F7" w:rsidRPr="00A643B2" w:rsidRDefault="008A19F7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43. Охарактеризуйте факторы, влияющие на качество и выход колбасных изделий.</w:t>
      </w:r>
    </w:p>
    <w:p w14:paraId="4AFDA3C1" w14:textId="77777777" w:rsidR="008A19F7" w:rsidRPr="00A643B2" w:rsidRDefault="008A19F7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44. Опишите и составьте схему документооборота форм первичного учёта в колбасном производстве.</w:t>
      </w:r>
    </w:p>
    <w:p w14:paraId="7F801141" w14:textId="77777777" w:rsidR="008A19F7" w:rsidRPr="00A643B2" w:rsidRDefault="008A19F7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45. Опишите методику осуществления учёта продукции консервного производства.</w:t>
      </w:r>
    </w:p>
    <w:p w14:paraId="6F22EB43" w14:textId="77777777" w:rsidR="008A19F7" w:rsidRPr="00A643B2" w:rsidRDefault="008A19F7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 xml:space="preserve">46. </w:t>
      </w:r>
      <w:r w:rsidR="00AE1CCB" w:rsidRPr="00A643B2">
        <w:rPr>
          <w:color w:val="auto"/>
          <w:sz w:val="26"/>
          <w:szCs w:val="26"/>
        </w:rPr>
        <w:t>Перечислите виды брака и порядок его списывания на консервных заводах.</w:t>
      </w:r>
    </w:p>
    <w:p w14:paraId="29A864E6" w14:textId="77777777" w:rsidR="00AE1CCB" w:rsidRPr="00A643B2" w:rsidRDefault="00AE1CCB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47. Опишите особенности учёта мясных полуфабрикатов.</w:t>
      </w:r>
    </w:p>
    <w:p w14:paraId="3C339343" w14:textId="77777777" w:rsidR="00AE1CCB" w:rsidRPr="00A643B2" w:rsidRDefault="00AE1CCB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48. Назовите отличительные особенности учёта на птицеперерабатывающем предприятии.</w:t>
      </w:r>
    </w:p>
    <w:p w14:paraId="21A544AA" w14:textId="3CA120BB" w:rsidR="00AE1CCB" w:rsidRPr="00A643B2" w:rsidRDefault="00AE1CCB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49. Укажите способы использования брака птицеперерабатывающих предприятий.</w:t>
      </w:r>
    </w:p>
    <w:p w14:paraId="5C47E0A2" w14:textId="77777777" w:rsidR="00AE1CCB" w:rsidRPr="00A643B2" w:rsidRDefault="00AE1CCB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50. Расскажите о способах хранения мясного сырья, нормах усушки и порядке их на холодильнике.</w:t>
      </w:r>
    </w:p>
    <w:p w14:paraId="4C818D81" w14:textId="77777777" w:rsidR="00AE1CCB" w:rsidRPr="00A643B2" w:rsidRDefault="00AE1CCB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51.Перечислите особенности учёта мясного сырья и других продуктов на складах.</w:t>
      </w:r>
    </w:p>
    <w:p w14:paraId="211E61DC" w14:textId="77777777" w:rsidR="00AE1CCB" w:rsidRPr="00A643B2" w:rsidRDefault="00AE1CCB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52.Опишите методику складского документооборота.</w:t>
      </w:r>
    </w:p>
    <w:p w14:paraId="259D0027" w14:textId="77777777" w:rsidR="00AE1CCB" w:rsidRPr="00A643B2" w:rsidRDefault="00AE1CCB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53. Назовите особенности учёта технических фабрикатов.</w:t>
      </w:r>
    </w:p>
    <w:p w14:paraId="131B99BC" w14:textId="77777777" w:rsidR="00AE1CCB" w:rsidRPr="00A643B2" w:rsidRDefault="00AE1CCB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54.</w:t>
      </w:r>
      <w:r w:rsidR="00454239" w:rsidRPr="00A643B2">
        <w:rPr>
          <w:color w:val="auto"/>
          <w:sz w:val="26"/>
          <w:szCs w:val="26"/>
        </w:rPr>
        <w:t>Опишите особенности учёта основных средств, материалов, топлива, малоценных и быстроизнашивающихся предметов.</w:t>
      </w:r>
    </w:p>
    <w:p w14:paraId="24E5724D" w14:textId="77777777" w:rsidR="00454239" w:rsidRPr="00A643B2" w:rsidRDefault="00454239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55.Опишите порядок документального оформления поступления производственных запасов.</w:t>
      </w:r>
    </w:p>
    <w:p w14:paraId="115EC5DF" w14:textId="77777777" w:rsidR="00454239" w:rsidRPr="00A643B2" w:rsidRDefault="00454239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56.Опишите порядок документального оформления расхода и прочего выбытия производственных запасов</w:t>
      </w:r>
      <w:r w:rsidR="007F283A" w:rsidRPr="00A643B2">
        <w:rPr>
          <w:color w:val="auto"/>
          <w:sz w:val="26"/>
          <w:szCs w:val="26"/>
        </w:rPr>
        <w:t>.</w:t>
      </w:r>
    </w:p>
    <w:p w14:paraId="7BD9C3F1" w14:textId="77777777" w:rsidR="00454239" w:rsidRPr="00A643B2" w:rsidRDefault="00454239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57.</w:t>
      </w:r>
      <w:r w:rsidR="007F283A" w:rsidRPr="00A643B2">
        <w:rPr>
          <w:color w:val="auto"/>
          <w:sz w:val="26"/>
          <w:szCs w:val="26"/>
        </w:rPr>
        <w:t>Дайте характеристику аналитическому учёту и опишите варианты учёты.</w:t>
      </w:r>
    </w:p>
    <w:p w14:paraId="6C3EDCC6" w14:textId="77777777" w:rsidR="007F283A" w:rsidRPr="00A643B2" w:rsidRDefault="00454239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lastRenderedPageBreak/>
        <w:t>58.</w:t>
      </w:r>
      <w:r w:rsidR="007F283A" w:rsidRPr="00A643B2">
        <w:rPr>
          <w:color w:val="auto"/>
          <w:sz w:val="26"/>
          <w:szCs w:val="26"/>
        </w:rPr>
        <w:t xml:space="preserve"> Опишите признаки классификации систем производственного учёта</w:t>
      </w:r>
    </w:p>
    <w:p w14:paraId="42A88B3F" w14:textId="77777777" w:rsidR="00454239" w:rsidRPr="00A643B2" w:rsidRDefault="007F283A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59. Опишите методы оценки производственных запасов.</w:t>
      </w:r>
    </w:p>
    <w:p w14:paraId="56F2B857" w14:textId="77777777" w:rsidR="00454239" w:rsidRPr="00A643B2" w:rsidRDefault="007F283A" w:rsidP="004A3E8B">
      <w:pPr>
        <w:spacing w:after="0"/>
        <w:ind w:firstLine="709"/>
        <w:jc w:val="both"/>
        <w:rPr>
          <w:color w:val="auto"/>
          <w:sz w:val="26"/>
          <w:szCs w:val="26"/>
        </w:rPr>
      </w:pPr>
      <w:r w:rsidRPr="00A643B2">
        <w:rPr>
          <w:color w:val="auto"/>
          <w:sz w:val="26"/>
          <w:szCs w:val="26"/>
        </w:rPr>
        <w:t>60</w:t>
      </w:r>
      <w:r w:rsidR="00454239" w:rsidRPr="00A643B2">
        <w:rPr>
          <w:color w:val="auto"/>
          <w:sz w:val="26"/>
          <w:szCs w:val="26"/>
        </w:rPr>
        <w:t>.</w:t>
      </w:r>
      <w:r w:rsidR="00E80D1E" w:rsidRPr="00A643B2">
        <w:rPr>
          <w:color w:val="auto"/>
          <w:sz w:val="26"/>
          <w:szCs w:val="26"/>
        </w:rPr>
        <w:t>Охарактеризуйте затраты</w:t>
      </w:r>
      <w:r w:rsidRPr="00A643B2">
        <w:rPr>
          <w:color w:val="auto"/>
          <w:sz w:val="26"/>
          <w:szCs w:val="26"/>
        </w:rPr>
        <w:t>,</w:t>
      </w:r>
      <w:r w:rsidR="00E80D1E"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</w:rPr>
        <w:t>характеризующие снабженческо-заготовительную деятельность.</w:t>
      </w:r>
    </w:p>
    <w:p w14:paraId="3896D43F" w14:textId="77777777" w:rsidR="00A312BE" w:rsidRPr="00A643B2" w:rsidRDefault="00A312BE" w:rsidP="004A3E8B">
      <w:pPr>
        <w:spacing w:after="0"/>
        <w:ind w:firstLine="709"/>
        <w:jc w:val="both"/>
        <w:rPr>
          <w:color w:val="auto"/>
          <w:sz w:val="26"/>
          <w:szCs w:val="26"/>
        </w:rPr>
      </w:pPr>
    </w:p>
    <w:p w14:paraId="4656DB7C" w14:textId="17D266EE" w:rsidR="002D7EAD" w:rsidRDefault="002D7EAD" w:rsidP="002D7EAD">
      <w:pPr>
        <w:spacing w:after="0"/>
        <w:ind w:firstLine="709"/>
        <w:jc w:val="both"/>
        <w:rPr>
          <w:b/>
          <w:color w:val="auto"/>
        </w:rPr>
      </w:pPr>
      <w:r>
        <w:rPr>
          <w:b/>
          <w:color w:val="auto"/>
          <w:sz w:val="26"/>
          <w:szCs w:val="26"/>
        </w:rPr>
        <w:t xml:space="preserve">6 </w:t>
      </w:r>
      <w:r w:rsidRPr="00A643B2">
        <w:rPr>
          <w:b/>
          <w:color w:val="auto"/>
          <w:sz w:val="26"/>
          <w:szCs w:val="26"/>
        </w:rPr>
        <w:t>ПРАКТИЧЕСК</w:t>
      </w:r>
      <w:r>
        <w:rPr>
          <w:b/>
          <w:color w:val="auto"/>
          <w:sz w:val="26"/>
          <w:szCs w:val="26"/>
        </w:rPr>
        <w:t>ИЕ</w:t>
      </w:r>
      <w:r w:rsidRPr="00A643B2">
        <w:rPr>
          <w:b/>
          <w:color w:val="auto"/>
          <w:sz w:val="26"/>
          <w:szCs w:val="26"/>
        </w:rPr>
        <w:t xml:space="preserve"> ЗАДАН</w:t>
      </w:r>
      <w:r>
        <w:rPr>
          <w:b/>
          <w:color w:val="auto"/>
          <w:sz w:val="26"/>
          <w:szCs w:val="26"/>
        </w:rPr>
        <w:t xml:space="preserve">ИЯ И ЗАДАЧИ </w:t>
      </w:r>
    </w:p>
    <w:p w14:paraId="729524B5" w14:textId="77777777" w:rsidR="002D7EAD" w:rsidRPr="004A3E8B" w:rsidRDefault="002D7EAD" w:rsidP="002D7EAD">
      <w:pPr>
        <w:spacing w:after="0"/>
        <w:ind w:firstLine="709"/>
        <w:jc w:val="both"/>
        <w:rPr>
          <w:b/>
          <w:color w:val="auto"/>
        </w:rPr>
      </w:pPr>
    </w:p>
    <w:p w14:paraId="35A9CD31" w14:textId="07597101" w:rsidR="00A312BE" w:rsidRDefault="002D7EAD" w:rsidP="004A3E8B">
      <w:pPr>
        <w:spacing w:after="0"/>
        <w:ind w:firstLine="709"/>
        <w:jc w:val="both"/>
        <w:rPr>
          <w:b/>
          <w:color w:val="auto"/>
          <w:sz w:val="26"/>
          <w:szCs w:val="26"/>
        </w:rPr>
      </w:pPr>
      <w:r>
        <w:rPr>
          <w:b/>
          <w:color w:val="auto"/>
          <w:sz w:val="26"/>
          <w:szCs w:val="26"/>
        </w:rPr>
        <w:t>-практические задания</w:t>
      </w:r>
    </w:p>
    <w:p w14:paraId="5A7F6199" w14:textId="77777777" w:rsidR="002D7EAD" w:rsidRPr="00A643B2" w:rsidRDefault="002D7EAD" w:rsidP="004A3E8B">
      <w:pPr>
        <w:spacing w:after="0"/>
        <w:ind w:firstLine="709"/>
        <w:jc w:val="both"/>
        <w:rPr>
          <w:b/>
          <w:color w:val="auto"/>
          <w:sz w:val="26"/>
          <w:szCs w:val="26"/>
        </w:rPr>
      </w:pPr>
    </w:p>
    <w:p w14:paraId="4E31A7F1" w14:textId="77777777" w:rsidR="00623673" w:rsidRPr="00A643B2" w:rsidRDefault="00643927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61.Оформить документацию по проведению инвентаризации.</w:t>
      </w:r>
    </w:p>
    <w:p w14:paraId="6204ABE7" w14:textId="77777777" w:rsidR="00643927" w:rsidRPr="00A643B2" w:rsidRDefault="00643927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62.Оформить документы по приёмке скота.</w:t>
      </w:r>
    </w:p>
    <w:p w14:paraId="6843B793" w14:textId="77777777" w:rsidR="00643927" w:rsidRPr="00A643B2" w:rsidRDefault="00643927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63.Оформить первичные документы на поступление ,отпуск и списание материалов.</w:t>
      </w:r>
    </w:p>
    <w:p w14:paraId="08E66982" w14:textId="77777777" w:rsidR="00643927" w:rsidRPr="00A643B2" w:rsidRDefault="00643927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64.Оформить долкументацию при первичной переработке скота (отвес – накладная о переработке скота,отвес-накладная на внутреннее перемещение сырья)</w:t>
      </w:r>
    </w:p>
    <w:p w14:paraId="0A6A514F" w14:textId="77777777" w:rsidR="00643927" w:rsidRPr="00A643B2" w:rsidRDefault="00643927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65.Оформить документацию на поступление сырья и выпуск продукции в жировом и кишечном цехах.</w:t>
      </w:r>
    </w:p>
    <w:p w14:paraId="2BBDF634" w14:textId="77777777" w:rsidR="00643927" w:rsidRPr="00A643B2" w:rsidRDefault="00643927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66.Оформить документацию на поступление сырья и выпуск продукции в шкуроконсервировочном цехе и в ЦТФ.</w:t>
      </w:r>
    </w:p>
    <w:p w14:paraId="319AECB4" w14:textId="77777777" w:rsidR="00643927" w:rsidRPr="00A643B2" w:rsidRDefault="00643927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 xml:space="preserve">67.Оформить документацию </w:t>
      </w:r>
      <w:r w:rsidR="00F1746D" w:rsidRPr="00A643B2">
        <w:rPr>
          <w:color w:val="auto"/>
          <w:sz w:val="26"/>
          <w:szCs w:val="26"/>
          <w:lang w:val="be-BY"/>
        </w:rPr>
        <w:t>по приёму мяса и мясопродлуктов с холодильника,по учёту сырья в сырьевом и посолочном отделениях.</w:t>
      </w:r>
    </w:p>
    <w:p w14:paraId="1F7777A1" w14:textId="77777777" w:rsidR="00F1746D" w:rsidRPr="00A643B2" w:rsidRDefault="00F1746D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68.Оформить документацию по учёту сырья.материалов.выработанного фарша в машинно-шприцовочном отделении,при термической обработке и упаковке колбасных изделий.</w:t>
      </w:r>
    </w:p>
    <w:p w14:paraId="453524D8" w14:textId="77777777" w:rsidR="00F1746D" w:rsidRPr="00A643B2" w:rsidRDefault="00F1746D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69.Оформить акт о браке.</w:t>
      </w:r>
    </w:p>
    <w:p w14:paraId="22D345A4" w14:textId="77777777" w:rsidR="00F1746D" w:rsidRPr="00A643B2" w:rsidRDefault="00F1746D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70.Оформить акт об инвентаризии незавершённого изготовления колбасных изделий.</w:t>
      </w:r>
    </w:p>
    <w:p w14:paraId="1E236FE2" w14:textId="77777777" w:rsidR="00F1746D" w:rsidRPr="00A643B2" w:rsidRDefault="00F1746D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71.Оформить акт об инвентаризации остатков сырья.</w:t>
      </w:r>
    </w:p>
    <w:p w14:paraId="5087F9A2" w14:textId="77777777" w:rsidR="00F1746D" w:rsidRPr="00A643B2" w:rsidRDefault="00F1746D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72.Оформить документацию по учёту сырья,материалов при изготовлении мясных полуфабрикатов.</w:t>
      </w:r>
    </w:p>
    <w:p w14:paraId="0B808F1A" w14:textId="77777777" w:rsidR="00F1746D" w:rsidRPr="00A643B2" w:rsidRDefault="00F1746D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73.Оформить документацию по учёту сырья,материалов при изготовлении консервов.</w:t>
      </w:r>
    </w:p>
    <w:p w14:paraId="5DFE845A" w14:textId="77777777" w:rsidR="00F1746D" w:rsidRPr="00A643B2" w:rsidRDefault="00F1746D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74. Оформить документацию по учёту готовой продукции в холодильниках и складах, при реализации готовой продукции.</w:t>
      </w:r>
    </w:p>
    <w:p w14:paraId="08285B79" w14:textId="77777777" w:rsidR="00A312BE" w:rsidRPr="00A643B2" w:rsidRDefault="00F1746D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75. Оформить документацию по приёмке кишечного сырья, выработки и затаривания кишечных фабрикатов (ведомость учёта выработки кишечных фабрикатов,книга учёта затаривания кишечных фабрикатов</w:t>
      </w:r>
      <w:r w:rsidR="00A312BE" w:rsidRPr="00A643B2">
        <w:rPr>
          <w:color w:val="auto"/>
          <w:sz w:val="26"/>
          <w:szCs w:val="26"/>
          <w:lang w:val="be-BY"/>
        </w:rPr>
        <w:t>,накладная на внутреннее перемещение сырья,спецификация на отгруженные кишечные фабрикаты).</w:t>
      </w:r>
    </w:p>
    <w:p w14:paraId="0F49DE38" w14:textId="77777777" w:rsidR="00A312BE" w:rsidRPr="00A643B2" w:rsidRDefault="00A312BE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76.Оформить документацию по движению кишечного сырья на склад(книга учёта движения кишечного сырья и фабрикатов)</w:t>
      </w:r>
    </w:p>
    <w:p w14:paraId="1FDEB2BB" w14:textId="77777777" w:rsidR="00F1746D" w:rsidRPr="00A643B2" w:rsidRDefault="00A312BE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lastRenderedPageBreak/>
        <w:t>77.</w:t>
      </w:r>
      <w:r w:rsidR="00F1746D" w:rsidRPr="00A643B2">
        <w:rPr>
          <w:color w:val="auto"/>
          <w:sz w:val="26"/>
          <w:szCs w:val="26"/>
          <w:lang w:val="be-BY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Оформить документацию при передаче неиспользованных кишок,шляма в цех технических фабрикатов,жировой обрези в жировой цех</w:t>
      </w:r>
    </w:p>
    <w:p w14:paraId="3D7B861A" w14:textId="77777777" w:rsidR="00A312BE" w:rsidRPr="00A643B2" w:rsidRDefault="00A312BE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78.Оформить документацию по учёту выработки жира и вторичных продуктов переработки.</w:t>
      </w:r>
    </w:p>
    <w:p w14:paraId="46D468F0" w14:textId="77777777" w:rsidR="00A312BE" w:rsidRPr="00A643B2" w:rsidRDefault="00A312BE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79.Оформить документацию по передаче готовой продукции (жира) на склад,порядок затаривания жира и заполнить ведомость учёта выработки жира.</w:t>
      </w:r>
    </w:p>
    <w:p w14:paraId="5DCAA2B1" w14:textId="77777777" w:rsidR="00A312BE" w:rsidRPr="00A643B2" w:rsidRDefault="00A312BE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80.Оформить документацию по приёмке шкур (накладная на внутреннее перемещение сырья),штабельная марка,отвес-накладная на сортировку шкур,ведомость учёта приёмки.сортировка и отгрузка шкур.акт о производственном браке и весовом лоскуте кожевенного сырья,накладная на передачу шкур на склад.составление спецификации.накладная на передачу отходов производства.</w:t>
      </w:r>
    </w:p>
    <w:p w14:paraId="41D04288" w14:textId="77777777" w:rsidR="00673534" w:rsidRPr="00A643B2" w:rsidRDefault="00673534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</w:p>
    <w:p w14:paraId="6D953A43" w14:textId="3E3DD54B" w:rsidR="00200914" w:rsidRPr="00A643B2" w:rsidRDefault="002D7EAD" w:rsidP="004A3E8B">
      <w:pPr>
        <w:spacing w:after="0"/>
        <w:ind w:firstLine="709"/>
        <w:jc w:val="both"/>
        <w:rPr>
          <w:b/>
          <w:color w:val="auto"/>
          <w:sz w:val="26"/>
          <w:szCs w:val="26"/>
          <w:lang w:val="be-BY"/>
        </w:rPr>
      </w:pPr>
      <w:r>
        <w:rPr>
          <w:b/>
          <w:color w:val="auto"/>
          <w:sz w:val="26"/>
          <w:szCs w:val="26"/>
          <w:lang w:val="be-BY"/>
        </w:rPr>
        <w:t xml:space="preserve">-задачи </w:t>
      </w:r>
    </w:p>
    <w:p w14:paraId="10E91AE6" w14:textId="77777777" w:rsidR="00673534" w:rsidRPr="00A643B2" w:rsidRDefault="00673534" w:rsidP="004A3E8B">
      <w:pPr>
        <w:spacing w:after="0"/>
        <w:ind w:firstLine="709"/>
        <w:jc w:val="both"/>
        <w:rPr>
          <w:b/>
          <w:color w:val="auto"/>
          <w:sz w:val="26"/>
          <w:szCs w:val="26"/>
          <w:lang w:val="be-BY"/>
        </w:rPr>
      </w:pPr>
    </w:p>
    <w:p w14:paraId="59B99516" w14:textId="77777777" w:rsidR="00673534" w:rsidRPr="00A643B2" w:rsidRDefault="00607AF3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81.Партия говядины второй категории замораживалась в морозильной камере. Масса мяса, выгруженного из  камеры, составила 982 кг. Норма усушки при замораживании парного мяса установлена 1,85%. Рассчитать массу продукта, загруженного в морозильную камеру.</w:t>
      </w:r>
    </w:p>
    <w:p w14:paraId="3F995B49" w14:textId="77777777" w:rsidR="00607AF3" w:rsidRPr="00A643B2" w:rsidRDefault="00607AF3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82.Колбаса полукопчёная, изготовленная в пределах области, хранилась на холодильнике, расположенном в первой зоне, в течение 21 суток при температуре от -7 до -9 градусов.Нормы усушки установлены в размере (в процентах) : за 15 суток хранения – 1,</w:t>
      </w:r>
      <w:r w:rsidR="008315CA" w:rsidRPr="00A643B2">
        <w:rPr>
          <w:color w:val="auto"/>
          <w:sz w:val="26"/>
          <w:szCs w:val="26"/>
          <w:lang w:val="be-BY"/>
        </w:rPr>
        <w:t>6, а за 30 суток-1,8.</w:t>
      </w:r>
      <w:r w:rsidRPr="00A643B2">
        <w:rPr>
          <w:color w:val="auto"/>
          <w:sz w:val="26"/>
          <w:szCs w:val="26"/>
          <w:lang w:val="be-BY"/>
        </w:rPr>
        <w:t>Рассчитать норму усушки</w:t>
      </w:r>
      <w:r w:rsidR="008315CA" w:rsidRPr="00A643B2">
        <w:rPr>
          <w:color w:val="auto"/>
          <w:sz w:val="26"/>
          <w:szCs w:val="26"/>
          <w:lang w:val="be-BY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за 6 суток</w:t>
      </w:r>
      <w:r w:rsidR="008315CA" w:rsidRPr="00A643B2">
        <w:rPr>
          <w:color w:val="auto"/>
          <w:sz w:val="26"/>
          <w:szCs w:val="26"/>
          <w:lang w:val="be-BY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(</w:t>
      </w:r>
      <w:r w:rsidR="008315CA" w:rsidRPr="00A643B2">
        <w:rPr>
          <w:color w:val="auto"/>
          <w:sz w:val="26"/>
          <w:szCs w:val="26"/>
          <w:lang w:val="be-BY"/>
        </w:rPr>
        <w:t>свыше 15 и до 21 включительно</w:t>
      </w:r>
      <w:r w:rsidRPr="00A643B2">
        <w:rPr>
          <w:color w:val="auto"/>
          <w:sz w:val="26"/>
          <w:szCs w:val="26"/>
          <w:lang w:val="be-BY"/>
        </w:rPr>
        <w:t>)</w:t>
      </w:r>
      <w:r w:rsidR="008315CA" w:rsidRPr="00A643B2">
        <w:rPr>
          <w:color w:val="auto"/>
          <w:sz w:val="26"/>
          <w:szCs w:val="26"/>
          <w:lang w:val="be-BY"/>
        </w:rPr>
        <w:t>и рассчитать норму усушки на 21 сутки хранения.</w:t>
      </w:r>
    </w:p>
    <w:p w14:paraId="794FE7BE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82. Партия говядины второй категории замораживалась в морозильной камере. Масса мяса, выгруженного из  камеры, составила 981 кг. Норма усушки при замораживании парного мяса установлена 1,75%. Рассчитать массу продукта, загруженного в морозильную камеру.</w:t>
      </w:r>
    </w:p>
    <w:p w14:paraId="097A5744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83.</w:t>
      </w:r>
      <w:r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Колбаса полукопчёная, изготовленная в пределах области, хранилась на холодильнике, расположенном в первой зоне, в течение 20 суток при температуре от -7 до -9 градусов.Нормы усушки установлены в размере (в процентах) : за 15 суток хранения – 1,5, а за 30 суток-1,1.Рассчитать норму усушки за 6 суток (свыше 15 и до 21 включительно)и рассчитать норму усушки на 21 сутки хранения.</w:t>
      </w:r>
    </w:p>
    <w:p w14:paraId="35728D44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84. Партия говядины второй категории замораживалась в морозильной камере. Масса мяса, выгруженного из  камеры, составила 983 кг. Норма усушки при замораживании парного мяса установлена 1,</w:t>
      </w:r>
      <w:r w:rsidR="00B761C8" w:rsidRPr="00A643B2">
        <w:rPr>
          <w:color w:val="auto"/>
          <w:sz w:val="26"/>
          <w:szCs w:val="26"/>
          <w:lang w:val="be-BY"/>
        </w:rPr>
        <w:t>9</w:t>
      </w:r>
      <w:r w:rsidRPr="00A643B2">
        <w:rPr>
          <w:color w:val="auto"/>
          <w:sz w:val="26"/>
          <w:szCs w:val="26"/>
          <w:lang w:val="be-BY"/>
        </w:rPr>
        <w:t>5%. Рассчитать массу продукта, загруженного в морозильную камеру.</w:t>
      </w:r>
    </w:p>
    <w:p w14:paraId="06A24113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85.</w:t>
      </w:r>
      <w:r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Колбаса полукопчёная, изготовленная в пределах области, хранилась на холодильнике, расположенном в первой зоне, в течение 2</w:t>
      </w:r>
      <w:r w:rsidR="00B761C8" w:rsidRPr="00A643B2">
        <w:rPr>
          <w:color w:val="auto"/>
          <w:sz w:val="26"/>
          <w:szCs w:val="26"/>
          <w:lang w:val="be-BY"/>
        </w:rPr>
        <w:t>2</w:t>
      </w:r>
      <w:r w:rsidRPr="00A643B2">
        <w:rPr>
          <w:color w:val="auto"/>
          <w:sz w:val="26"/>
          <w:szCs w:val="26"/>
          <w:lang w:val="be-BY"/>
        </w:rPr>
        <w:t xml:space="preserve"> суток при температуре от -7 до -9 градусов.Нормы усушки установлены в размере (в процентах) : за 15 суток хранения – 1,6, а за 30 суток-1,8.Рассчитать норму усушки за 6 суток (свыше 15 и до 2</w:t>
      </w:r>
      <w:r w:rsidR="00B761C8" w:rsidRPr="00A643B2">
        <w:rPr>
          <w:color w:val="auto"/>
          <w:sz w:val="26"/>
          <w:szCs w:val="26"/>
          <w:lang w:val="be-BY"/>
        </w:rPr>
        <w:t>2</w:t>
      </w:r>
      <w:r w:rsidRPr="00A643B2">
        <w:rPr>
          <w:color w:val="auto"/>
          <w:sz w:val="26"/>
          <w:szCs w:val="26"/>
          <w:lang w:val="be-BY"/>
        </w:rPr>
        <w:t xml:space="preserve"> включительно)и рассчитать норму усушки на 2</w:t>
      </w:r>
      <w:r w:rsidR="00B761C8" w:rsidRPr="00A643B2">
        <w:rPr>
          <w:color w:val="auto"/>
          <w:sz w:val="26"/>
          <w:szCs w:val="26"/>
          <w:lang w:val="be-BY"/>
        </w:rPr>
        <w:t>2</w:t>
      </w:r>
      <w:r w:rsidRPr="00A643B2">
        <w:rPr>
          <w:color w:val="auto"/>
          <w:sz w:val="26"/>
          <w:szCs w:val="26"/>
          <w:lang w:val="be-BY"/>
        </w:rPr>
        <w:t xml:space="preserve"> сутки хранения.</w:t>
      </w:r>
    </w:p>
    <w:p w14:paraId="19A72170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lastRenderedPageBreak/>
        <w:t>86. Партия говядины второй категории замораживалась в морозильной камере. Масса мяса, выгруженного из  камеры, составила 982 кг. Норма усушки при замораживании парного мяса установлена 1,85%. Рассчитать массу продукта, загруженного в морозильную камеру.</w:t>
      </w:r>
    </w:p>
    <w:p w14:paraId="3BBA8D9F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87.</w:t>
      </w:r>
      <w:r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Колбаса полукопчёная, изготовленная в пределах области, хранилась на холодильнике, расположенном в первой зоне, в течение 21 суток при температуре от -7 до -9 градусов.Нормы усушки установлены в размере (в процентах) : за 15 суток хранения – 1,6, а за 30 суток-1,8.Рассчитать норму усушки за 6 суток (свыше 15 и до 21 включительно)и рассчитать норму усушки на 21 сутки хранения.</w:t>
      </w:r>
    </w:p>
    <w:p w14:paraId="7ED7CE9F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88. Партия говядины второй категории замораживалась в морозильной камере. Масса мяса, выгруженного из  камеры, составила 982 кг. Норма усушки при замораживании парного мяса установлена 1,85%. Рассчитать массу продукта, загруженного в морозильную камеру.</w:t>
      </w:r>
    </w:p>
    <w:p w14:paraId="381E9D01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89. Партия говядины второй категории замораживалась в морозильной камере. Масса мяса, выгруженного из  камеры, составила 982 кг. Норма усушки при замораживании парного мяса установлена 1,85%. Рассчитать массу продукта, загруженного в морозильную камеру.</w:t>
      </w:r>
    </w:p>
    <w:p w14:paraId="0979F0EE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90.</w:t>
      </w:r>
      <w:r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Колбаса полукопчёная, изготовленная в пределах области, хранилась на холодильнике, расположенном в первой зоне, в течение 21 суток при температуре от -7 до -9 градусов.Нормы усушки установлены в размере (в процентах) : за 15 суток хранения – 1,6, а за 30 суток-1,8.Рассчитать норму усушки за 6 суток (свыше 15 и до 21 включительно)и рассчитать норму усушки на 21 сутки хранения.</w:t>
      </w:r>
    </w:p>
    <w:p w14:paraId="261C8B77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91. Партия говядины второй категории замораживалась в морозильной камере. Масса мяса, выгруженного из  камеры, составила 982 кг. Норма усушки при замораживании парного мяса установлена 1,85%. Рассчитать массу продукта, загруженного в морозильную камеру.</w:t>
      </w:r>
    </w:p>
    <w:p w14:paraId="301F2621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92.</w:t>
      </w:r>
      <w:r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Колбаса полукопчёная, изготовленная в пределах области, хранилась на холодильнике, расположенном в первой зоне, в течение 21 суток при температуре от -7 до -9 градусов.Нормы усушки установлены в размере (в процентах) : за 15 суток хранения – 1,6, а за 30 суток-1,8.Рассчитать норму усушки за 6 суток (свыше 15 и до 21 включительно)и рассчитать норму усушки на 21 сутки хранения.</w:t>
      </w:r>
    </w:p>
    <w:p w14:paraId="360687EC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93. Партия говядины второй категории замораживалась в морозильной камере. Масса мяса, выгруженного из  камеры, составила 982 кг. Норма усушки при замораживании парного мяса установлена 1,85%. Рассчитать массу продукта, загруженного в морозильную камеру.</w:t>
      </w:r>
    </w:p>
    <w:p w14:paraId="33992A99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94.</w:t>
      </w:r>
      <w:r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Колбаса полукопчёная, изготовленная в пределах области, хранилась на холодильнике, расположенном в первой зоне, в течение 21 суток при температуре от -7 до -9 градусов.Нормы усушки установлены в размере (в процентах) : за 15 суток хранения – 1,6, а за 30 суток-1,8.Рассчитать норму усушки за 6 суток (свыше 15 и до 21 включительно)и рассчитать норму усушки на 21 сутки хранения.</w:t>
      </w:r>
    </w:p>
    <w:p w14:paraId="1603FC76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 xml:space="preserve">95. Партия говядины второй категории замораживалась в морозильной камере. Масса мяса, выгруженного из  камеры, составила 982 кг. Норма усушки при </w:t>
      </w:r>
      <w:r w:rsidRPr="00A643B2">
        <w:rPr>
          <w:color w:val="auto"/>
          <w:sz w:val="26"/>
          <w:szCs w:val="26"/>
          <w:lang w:val="be-BY"/>
        </w:rPr>
        <w:lastRenderedPageBreak/>
        <w:t>замораживании парного мяса установлена 1,85%. Рассчитать массу продукта, загруженного в морозильную камеру.</w:t>
      </w:r>
    </w:p>
    <w:p w14:paraId="31F8FC48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96.</w:t>
      </w:r>
      <w:r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Колбаса полукопчёная, изготовленная в пределах области, хранилась на холодильнике, расположенном в первой зоне, в течение 21 суток при температуре от -7 до -9 градусов.Нормы усушки установлены в размере (в процентах) : за 15 суток хранения – 1,6, а за 30 суток-1,8.Рассчитать норму усушки за 6 суток (свыше 15 и до 21 включительно)и рассчитать норму усушки на 21 сутки хранения.</w:t>
      </w:r>
    </w:p>
    <w:p w14:paraId="37F31F96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97. Партия говядины второй категории замораживалась в морозильной камере. Масса мяса, выгруженного из  камеры, составила 982 кг. Норма усушки при замораживании парного мяса установлена 1,85%. Рассчитать массу продукта, загруженного в морозильную камеру.</w:t>
      </w:r>
    </w:p>
    <w:p w14:paraId="050F97A3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98.</w:t>
      </w:r>
      <w:r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Колбаса полукопчёная, изготовленная в пределах области, хранилась на холодильнике, расположенном в первой зоне, в течение 21 суток при температуре от -7 до -9 градусов.Нормы усушки установлены в размере (в процентах) : за 15 суток хранения – 1,6, а за 30 суток-1,8.Рассчитать норму усушки за 6 суток (свыше 15 и до 21 включительно)и рассчитать норму усушки на 21 сутки хранения.</w:t>
      </w:r>
    </w:p>
    <w:p w14:paraId="4238E909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99. Партия говядины второй категории замораживалась в морозильной камере. Масса мяса, выгруженного из  камеры, составила 982 кг. Норма усушки при замораживании парного мяса установлена 1,85%. Рассчитать массу продукта, загруженного в морозильную камеру.</w:t>
      </w:r>
    </w:p>
    <w:p w14:paraId="1C50C72D" w14:textId="77777777" w:rsidR="008315CA" w:rsidRPr="00A643B2" w:rsidRDefault="008315CA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 w:rsidRPr="00A643B2">
        <w:rPr>
          <w:color w:val="auto"/>
          <w:sz w:val="26"/>
          <w:szCs w:val="26"/>
          <w:lang w:val="be-BY"/>
        </w:rPr>
        <w:t>100.</w:t>
      </w:r>
      <w:r w:rsidRPr="00A643B2">
        <w:rPr>
          <w:color w:val="auto"/>
          <w:sz w:val="26"/>
          <w:szCs w:val="26"/>
        </w:rPr>
        <w:t xml:space="preserve"> </w:t>
      </w:r>
      <w:r w:rsidRPr="00A643B2">
        <w:rPr>
          <w:color w:val="auto"/>
          <w:sz w:val="26"/>
          <w:szCs w:val="26"/>
          <w:lang w:val="be-BY"/>
        </w:rPr>
        <w:t>Колбаса полукопчёная, изготовленная в пределах области, хранилась на холодильнике, расположенном в первой зоне, в течение 21 суток при температуре от -7 до -9 градусов.Нормы усушки установлены в размере (в процентах) : за 15 суток хранения – 1,6, а за 30 суток-1,8.Рассчитать норму усушки за 6 суток (свыше 15 и до 21 включительно)и рассчитать норму усушки на 21 сутки хранения.</w:t>
      </w:r>
    </w:p>
    <w:p w14:paraId="61F5D912" w14:textId="77777777" w:rsidR="00B761C8" w:rsidRPr="00A643B2" w:rsidRDefault="00B761C8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</w:p>
    <w:p w14:paraId="2F956B92" w14:textId="3FF8ED03" w:rsidR="008E2DDB" w:rsidRDefault="008E2DDB" w:rsidP="004A3E8B">
      <w:pPr>
        <w:spacing w:after="0"/>
        <w:ind w:firstLine="709"/>
        <w:jc w:val="both"/>
        <w:rPr>
          <w:color w:val="auto"/>
          <w:sz w:val="26"/>
          <w:szCs w:val="26"/>
          <w:lang w:val="be-BY"/>
        </w:rPr>
      </w:pPr>
      <w:r>
        <w:rPr>
          <w:color w:val="auto"/>
          <w:sz w:val="26"/>
          <w:szCs w:val="26"/>
          <w:lang w:val="be-BY"/>
        </w:rPr>
        <w:br w:type="page"/>
      </w:r>
    </w:p>
    <w:p w14:paraId="6DC60B70" w14:textId="3A65DEB7" w:rsidR="00C33D45" w:rsidRPr="00C33D45" w:rsidRDefault="00C33D45" w:rsidP="00C33D45">
      <w:pPr>
        <w:spacing w:after="0" w:line="300" w:lineRule="exact"/>
        <w:jc w:val="center"/>
        <w:rPr>
          <w:b/>
          <w:color w:val="auto"/>
        </w:rPr>
      </w:pPr>
      <w:r>
        <w:rPr>
          <w:color w:val="auto"/>
          <w:sz w:val="26"/>
          <w:szCs w:val="26"/>
          <w:lang w:val="be-BY"/>
        </w:rPr>
        <w:lastRenderedPageBreak/>
        <w:t xml:space="preserve">7 </w:t>
      </w:r>
      <w:r w:rsidRPr="00C33D45">
        <w:rPr>
          <w:b/>
          <w:color w:val="auto"/>
        </w:rPr>
        <w:t xml:space="preserve">ПЕРЕЧЕНЬ ТЕОРЕТИЧЕСКИХ ВОПРОСОВ </w:t>
      </w:r>
      <w:r>
        <w:rPr>
          <w:b/>
          <w:color w:val="auto"/>
        </w:rPr>
        <w:t>ДЛЯ ЭКЗАМЕНА</w:t>
      </w:r>
    </w:p>
    <w:p w14:paraId="61B1C437" w14:textId="77777777" w:rsidR="00C33D45" w:rsidRPr="00C33D45" w:rsidRDefault="00C33D45" w:rsidP="00C33D45">
      <w:pPr>
        <w:spacing w:after="0" w:line="300" w:lineRule="exact"/>
        <w:jc w:val="center"/>
        <w:rPr>
          <w:b/>
          <w:color w:val="auto"/>
        </w:rPr>
      </w:pPr>
      <w:r w:rsidRPr="00C33D45">
        <w:rPr>
          <w:b/>
          <w:color w:val="auto"/>
        </w:rPr>
        <w:t xml:space="preserve">по учебному предмету </w:t>
      </w:r>
      <w:r w:rsidRPr="00C33D45">
        <w:rPr>
          <w:b/>
          <w:i/>
          <w:color w:val="auto"/>
        </w:rPr>
        <w:t>«</w:t>
      </w:r>
      <w:r w:rsidRPr="00C33D45">
        <w:rPr>
          <w:b/>
          <w:color w:val="auto"/>
        </w:rPr>
        <w:t>Учёт и отчётность производств по переработке мяса и производству мясных продуктов»</w:t>
      </w:r>
    </w:p>
    <w:p w14:paraId="7BC16DFC" w14:textId="77777777" w:rsidR="00C33D45" w:rsidRPr="00C33D45" w:rsidRDefault="00C33D45" w:rsidP="00C33D45">
      <w:pPr>
        <w:spacing w:after="0" w:line="300" w:lineRule="exact"/>
        <w:jc w:val="center"/>
        <w:rPr>
          <w:b/>
          <w:color w:val="auto"/>
        </w:rPr>
      </w:pPr>
    </w:p>
    <w:p w14:paraId="0385C7D2" w14:textId="20537BE2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Сформулирйте основные принципы функционирования производственного учёта.</w:t>
      </w:r>
    </w:p>
    <w:p w14:paraId="3E4F7438" w14:textId="3DC45A6E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2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Приведите схемы рациональной разделки свинины для производства колбас, свинокопченостей и п/ф.</w:t>
      </w:r>
    </w:p>
    <w:p w14:paraId="092A5347" w14:textId="30CDF2D2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3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Дайте характеристику видам учёта, используемым на предприятии. Укажите их общие и отличительные особенности.</w:t>
      </w:r>
    </w:p>
    <w:p w14:paraId="37C9707C" w14:textId="67E9395B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4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Опишите методику расчёта массы продуктов птицеперерабатывающего производства.</w:t>
      </w:r>
    </w:p>
    <w:p w14:paraId="45ED0689" w14:textId="794A3471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5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Расскажите о правовых основах учётно-отчётной деятельности</w:t>
      </w:r>
    </w:p>
    <w:p w14:paraId="3120862B" w14:textId="2ECAD1D5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6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Приведите схему нормативной калькуляции и накопления затрат. Раскройте понятие передела и незавершённого производства в технологии мясных продуктов.</w:t>
      </w:r>
    </w:p>
    <w:p w14:paraId="47C7F5A3" w14:textId="35E098BE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7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Поясните сущность учёта сырья и продуктов для обеспечения экономической эффективности производства.</w:t>
      </w:r>
    </w:p>
    <w:p w14:paraId="5D275C22" w14:textId="04508BFE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8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Перечислите, из чего складываются потери при транспортировке сырья и продуктов.</w:t>
      </w:r>
    </w:p>
    <w:p w14:paraId="4A067019" w14:textId="21173005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9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Охарактеризовать задачи производственного учёта на предприятии мясной отрасли.</w:t>
      </w:r>
    </w:p>
    <w:p w14:paraId="74075090" w14:textId="1199F1C2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10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Перечислите, из чего складываются материальные затраты производства.</w:t>
      </w:r>
    </w:p>
    <w:p w14:paraId="57AA8A37" w14:textId="59DC4CF5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11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Дайте понятие материального баланса сырья и продуктов. Каковы его основные составляющие?</w:t>
      </w:r>
    </w:p>
    <w:p w14:paraId="44853B05" w14:textId="738136A8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12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Опишите методы учёта расходов при производстве мясных продуктов.</w:t>
      </w:r>
    </w:p>
    <w:p w14:paraId="4635FCE4" w14:textId="3F1ABB33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13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Опишите методику расчёта сырья и продуктов по цеху первичной переработки скота.</w:t>
      </w:r>
    </w:p>
    <w:p w14:paraId="20339B02" w14:textId="7F8C6A37" w:rsidR="00C33D45" w:rsidRPr="00C33D45" w:rsidRDefault="00C33D45" w:rsidP="00C33D45">
      <w:pPr>
        <w:spacing w:after="0"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14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Дайте определение норме и нормативу. Какое значение в учёте сырья и продуктов они имеют.</w:t>
      </w:r>
    </w:p>
    <w:p w14:paraId="68A9770B" w14:textId="48D3C640" w:rsidR="00C33D45" w:rsidRPr="00C33D45" w:rsidRDefault="00C33D45" w:rsidP="00C33D45">
      <w:pPr>
        <w:spacing w:after="0"/>
        <w:contextualSpacing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15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Приведите технологическую схему первичной переработки КРС. Отчего зависят и как рассчитываются массовые выходы основного сырья и вторичных продуктов переработки?</w:t>
      </w:r>
    </w:p>
    <w:p w14:paraId="2F393019" w14:textId="7F697244" w:rsidR="00C33D45" w:rsidRPr="00C33D45" w:rsidRDefault="00C33D45" w:rsidP="00C33D45">
      <w:pPr>
        <w:spacing w:after="0"/>
        <w:contextualSpacing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16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Дайте характеристику производственных запасов и признаки их классификации.</w:t>
      </w:r>
    </w:p>
    <w:p w14:paraId="7FB9FE76" w14:textId="0B51A5EC" w:rsidR="00C33D45" w:rsidRPr="00C33D45" w:rsidRDefault="00C33D45" w:rsidP="00C33D45">
      <w:pPr>
        <w:spacing w:after="0"/>
        <w:contextualSpacing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17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Приведите альтернативные пути переработки свиней. Какая из них наименее затратная?</w:t>
      </w:r>
    </w:p>
    <w:p w14:paraId="1B762B0D" w14:textId="56571517" w:rsidR="00C33D45" w:rsidRPr="00C33D45" w:rsidRDefault="00C33D45" w:rsidP="00C33D45">
      <w:pPr>
        <w:spacing w:after="0"/>
        <w:contextualSpacing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18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Назовите классификационные группы производственных запасов и расскажите об их оценке.</w:t>
      </w:r>
    </w:p>
    <w:p w14:paraId="01A803A4" w14:textId="65D102B2" w:rsidR="00C33D45" w:rsidRPr="00C33D45" w:rsidRDefault="00C33D45" w:rsidP="00C33D45">
      <w:pPr>
        <w:spacing w:after="0"/>
        <w:contextualSpacing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19</w:t>
      </w:r>
      <w:r w:rsidRPr="00C33D45">
        <w:rPr>
          <w:color w:val="auto"/>
          <w:sz w:val="26"/>
          <w:szCs w:val="26"/>
        </w:rPr>
        <w:t xml:space="preserve"> </w:t>
      </w:r>
      <w:r w:rsidRPr="00C33D45">
        <w:rPr>
          <w:color w:val="auto"/>
          <w:sz w:val="26"/>
          <w:szCs w:val="26"/>
        </w:rPr>
        <w:t>Опишите методику расчёта массы готовых субпродуктов 1 и 2 категорий.</w:t>
      </w:r>
    </w:p>
    <w:p w14:paraId="25A048DA" w14:textId="77777777" w:rsidR="00C33D45" w:rsidRPr="00C33D45" w:rsidRDefault="00C33D45" w:rsidP="00C33D45">
      <w:pPr>
        <w:spacing w:after="0"/>
        <w:contextualSpacing/>
        <w:jc w:val="both"/>
        <w:rPr>
          <w:color w:val="auto"/>
          <w:sz w:val="26"/>
          <w:szCs w:val="26"/>
        </w:rPr>
      </w:pPr>
      <w:r w:rsidRPr="00C33D45">
        <w:rPr>
          <w:color w:val="auto"/>
          <w:sz w:val="26"/>
          <w:szCs w:val="26"/>
        </w:rPr>
        <w:t>20 Расскажите об организации заготовок сырья на мясоперерабатывающих предприятиях.</w:t>
      </w:r>
    </w:p>
    <w:p w14:paraId="4BA95BDA" w14:textId="26DFC4DA" w:rsidR="00C33D45" w:rsidRDefault="00C33D45" w:rsidP="00C33D45">
      <w:pPr>
        <w:spacing w:after="0"/>
        <w:ind w:firstLine="709"/>
        <w:jc w:val="both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p w14:paraId="718FB1EA" w14:textId="77777777" w:rsidR="00B761C8" w:rsidRPr="00C33D45" w:rsidRDefault="00B761C8" w:rsidP="00C33D45">
      <w:pPr>
        <w:spacing w:after="0"/>
        <w:ind w:firstLine="709"/>
        <w:jc w:val="both"/>
        <w:rPr>
          <w:color w:val="auto"/>
          <w:sz w:val="26"/>
          <w:szCs w:val="26"/>
        </w:rPr>
      </w:pPr>
    </w:p>
    <w:p w14:paraId="124C8653" w14:textId="6FAA76C4" w:rsidR="00B761C8" w:rsidRDefault="00C33D45" w:rsidP="004A3E8B">
      <w:pPr>
        <w:spacing w:after="0"/>
        <w:ind w:firstLine="709"/>
        <w:jc w:val="both"/>
        <w:rPr>
          <w:b/>
          <w:bCs/>
          <w:color w:val="auto"/>
          <w:sz w:val="26"/>
          <w:szCs w:val="26"/>
          <w:lang w:val="be-BY"/>
        </w:rPr>
      </w:pPr>
      <w:r>
        <w:rPr>
          <w:b/>
          <w:bCs/>
          <w:color w:val="auto"/>
          <w:sz w:val="26"/>
          <w:szCs w:val="26"/>
          <w:lang w:val="be-BY"/>
        </w:rPr>
        <w:t>8</w:t>
      </w:r>
      <w:r w:rsidR="00F60FB2" w:rsidRPr="00F60FB2">
        <w:rPr>
          <w:b/>
          <w:bCs/>
          <w:color w:val="auto"/>
          <w:sz w:val="26"/>
          <w:szCs w:val="26"/>
          <w:lang w:val="be-BY"/>
        </w:rPr>
        <w:t xml:space="preserve"> ЛИТЕРАТУРА</w:t>
      </w:r>
    </w:p>
    <w:p w14:paraId="65527A12" w14:textId="77777777" w:rsidR="008E2DDB" w:rsidRPr="00F60FB2" w:rsidRDefault="008E2DDB" w:rsidP="004A3E8B">
      <w:pPr>
        <w:spacing w:after="0"/>
        <w:ind w:firstLine="709"/>
        <w:jc w:val="both"/>
        <w:rPr>
          <w:b/>
          <w:bCs/>
          <w:color w:val="auto"/>
          <w:sz w:val="26"/>
          <w:szCs w:val="26"/>
          <w:lang w:val="be-BY"/>
        </w:rPr>
      </w:pPr>
    </w:p>
    <w:p w14:paraId="349C8032" w14:textId="77777777" w:rsidR="008E2DDB" w:rsidRPr="008E2DDB" w:rsidRDefault="008E2DDB" w:rsidP="008E2DDB">
      <w:pPr>
        <w:spacing w:line="240" w:lineRule="auto"/>
        <w:jc w:val="both"/>
        <w:rPr>
          <w:color w:val="auto"/>
          <w:sz w:val="26"/>
          <w:szCs w:val="26"/>
        </w:rPr>
      </w:pPr>
      <w:r w:rsidRPr="008E2DDB">
        <w:rPr>
          <w:color w:val="auto"/>
          <w:sz w:val="26"/>
          <w:szCs w:val="26"/>
        </w:rPr>
        <w:t>1.</w:t>
      </w:r>
      <w:r w:rsidRPr="008E2DDB">
        <w:rPr>
          <w:color w:val="auto"/>
          <w:sz w:val="26"/>
          <w:szCs w:val="26"/>
        </w:rPr>
        <w:tab/>
        <w:t xml:space="preserve">Антипова, Л. В. Производственный учет и отчетность в мясной отрасли /Л. В. Антипова [и др.]. – М. : ГИОРД, 2006. – 504 с. </w:t>
      </w:r>
    </w:p>
    <w:p w14:paraId="4BA8B7AA" w14:textId="7F645F1B" w:rsidR="008E2DDB" w:rsidRPr="008E2DDB" w:rsidRDefault="008E2DDB" w:rsidP="008E2DDB">
      <w:pPr>
        <w:spacing w:line="240" w:lineRule="auto"/>
        <w:jc w:val="both"/>
        <w:rPr>
          <w:color w:val="auto"/>
          <w:sz w:val="26"/>
          <w:szCs w:val="26"/>
        </w:rPr>
      </w:pPr>
      <w:r w:rsidRPr="008E2DDB">
        <w:rPr>
          <w:color w:val="auto"/>
          <w:sz w:val="26"/>
          <w:szCs w:val="26"/>
        </w:rPr>
        <w:t>2.</w:t>
      </w:r>
      <w:r w:rsidRPr="008E2DDB">
        <w:rPr>
          <w:color w:val="auto"/>
          <w:sz w:val="26"/>
          <w:szCs w:val="26"/>
        </w:rPr>
        <w:tab/>
        <w:t xml:space="preserve">Особенности документооборота и учета на предприятиях мясной промышленности. Краткий курс лекций/ Сост. Л.В.Данилова//ФГБОУ «Саратовский ГАУ» – Саратов, 2016. –56 с. </w:t>
      </w:r>
    </w:p>
    <w:p w14:paraId="7666E737" w14:textId="77777777" w:rsidR="004015E7" w:rsidRPr="004015E7" w:rsidRDefault="004015E7" w:rsidP="00241972">
      <w:pPr>
        <w:pStyle w:val="a4"/>
        <w:rPr>
          <w:sz w:val="22"/>
          <w:szCs w:val="22"/>
        </w:rPr>
      </w:pPr>
    </w:p>
    <w:p w14:paraId="64C12609" w14:textId="77777777" w:rsidR="008A19F7" w:rsidRPr="005D224A" w:rsidRDefault="008A19F7">
      <w:pPr>
        <w:rPr>
          <w:sz w:val="22"/>
          <w:szCs w:val="22"/>
        </w:rPr>
      </w:pPr>
    </w:p>
    <w:p w14:paraId="60DD0740" w14:textId="77777777" w:rsidR="00B70233" w:rsidRPr="005D224A" w:rsidRDefault="00B70233">
      <w:pPr>
        <w:rPr>
          <w:sz w:val="22"/>
          <w:szCs w:val="22"/>
        </w:rPr>
      </w:pPr>
    </w:p>
    <w:p w14:paraId="1A6C163E" w14:textId="77777777" w:rsidR="006F7D6D" w:rsidRPr="005D224A" w:rsidRDefault="006F7D6D">
      <w:pPr>
        <w:rPr>
          <w:sz w:val="22"/>
          <w:szCs w:val="22"/>
        </w:rPr>
      </w:pPr>
    </w:p>
    <w:sectPr w:rsidR="006F7D6D" w:rsidRPr="005D22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1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2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3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4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5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6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7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  <w:lvl w:ilvl="8">
      <w:start w:val="1"/>
      <w:numFmt w:val="decimal"/>
      <w:lvlText w:val="%1."/>
      <w:lvlJc w:val="left"/>
      <w:rPr>
        <w:rFonts w:ascii="Bookman Old Style" w:hAnsi="Bookman Old Style" w:cs="Bookman Old Style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</w:rPr>
    </w:lvl>
  </w:abstractNum>
  <w:abstractNum w:abstractNumId="1" w15:restartNumberingAfterBreak="0">
    <w:nsid w:val="3E156851"/>
    <w:multiLevelType w:val="hybridMultilevel"/>
    <w:tmpl w:val="CD40C7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4771EF"/>
    <w:multiLevelType w:val="hybridMultilevel"/>
    <w:tmpl w:val="37E82A3A"/>
    <w:lvl w:ilvl="0" w:tplc="9DCE612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5371013">
    <w:abstractNumId w:val="2"/>
  </w:num>
  <w:num w:numId="2" w16cid:durableId="1664237549">
    <w:abstractNumId w:val="0"/>
  </w:num>
  <w:num w:numId="3" w16cid:durableId="13941569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428"/>
    <w:rsid w:val="0013225F"/>
    <w:rsid w:val="00172A43"/>
    <w:rsid w:val="00173523"/>
    <w:rsid w:val="001F116D"/>
    <w:rsid w:val="00200914"/>
    <w:rsid w:val="00212848"/>
    <w:rsid w:val="00241972"/>
    <w:rsid w:val="00262BCC"/>
    <w:rsid w:val="00276652"/>
    <w:rsid w:val="002D7EAD"/>
    <w:rsid w:val="00320C86"/>
    <w:rsid w:val="00356953"/>
    <w:rsid w:val="00397686"/>
    <w:rsid w:val="003C3C64"/>
    <w:rsid w:val="003F143E"/>
    <w:rsid w:val="004015E7"/>
    <w:rsid w:val="00454239"/>
    <w:rsid w:val="004A3E8B"/>
    <w:rsid w:val="004E2F86"/>
    <w:rsid w:val="005A67F6"/>
    <w:rsid w:val="005C5C27"/>
    <w:rsid w:val="005D224A"/>
    <w:rsid w:val="00607AF3"/>
    <w:rsid w:val="00623673"/>
    <w:rsid w:val="00643927"/>
    <w:rsid w:val="006636D4"/>
    <w:rsid w:val="00673534"/>
    <w:rsid w:val="006D1525"/>
    <w:rsid w:val="006F7D6D"/>
    <w:rsid w:val="0070050C"/>
    <w:rsid w:val="00716863"/>
    <w:rsid w:val="00733A18"/>
    <w:rsid w:val="007C0406"/>
    <w:rsid w:val="007F283A"/>
    <w:rsid w:val="008315CA"/>
    <w:rsid w:val="008A19F7"/>
    <w:rsid w:val="008E2DDB"/>
    <w:rsid w:val="009031EE"/>
    <w:rsid w:val="00995AAC"/>
    <w:rsid w:val="009B0F4D"/>
    <w:rsid w:val="00A04D62"/>
    <w:rsid w:val="00A14041"/>
    <w:rsid w:val="00A312BE"/>
    <w:rsid w:val="00A409CA"/>
    <w:rsid w:val="00A60F96"/>
    <w:rsid w:val="00A643B2"/>
    <w:rsid w:val="00A73C8D"/>
    <w:rsid w:val="00AA1C59"/>
    <w:rsid w:val="00AE1CCB"/>
    <w:rsid w:val="00AF63FF"/>
    <w:rsid w:val="00B43428"/>
    <w:rsid w:val="00B6631D"/>
    <w:rsid w:val="00B70233"/>
    <w:rsid w:val="00B761C8"/>
    <w:rsid w:val="00BE5100"/>
    <w:rsid w:val="00BE6C37"/>
    <w:rsid w:val="00C16B4F"/>
    <w:rsid w:val="00C22905"/>
    <w:rsid w:val="00C33D45"/>
    <w:rsid w:val="00C429FD"/>
    <w:rsid w:val="00D32B6E"/>
    <w:rsid w:val="00D5083D"/>
    <w:rsid w:val="00E209C2"/>
    <w:rsid w:val="00E765A3"/>
    <w:rsid w:val="00E80D1E"/>
    <w:rsid w:val="00E924D6"/>
    <w:rsid w:val="00F1746D"/>
    <w:rsid w:val="00F201B0"/>
    <w:rsid w:val="00F3146E"/>
    <w:rsid w:val="00F359BC"/>
    <w:rsid w:val="00F54802"/>
    <w:rsid w:val="00F60FB2"/>
    <w:rsid w:val="00FB1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8FFA41"/>
  <w15:docId w15:val="{649B23D5-9C8C-4F2F-A3C4-43CFA62FB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3428"/>
    <w:rPr>
      <w:rFonts w:ascii="Times New Roman" w:eastAsia="Calibri" w:hAnsi="Times New Roman" w:cs="Times New Roman"/>
      <w:color w:val="333333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6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00914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C16B4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15</Pages>
  <Words>3739</Words>
  <Characters>21313</Characters>
  <Application>Microsoft Office Word</Application>
  <DocSecurity>0</DocSecurity>
  <Lines>177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25002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danmat2021@mail.ru</cp:lastModifiedBy>
  <cp:revision>7</cp:revision>
  <dcterms:created xsi:type="dcterms:W3CDTF">2026-02-08T17:30:00Z</dcterms:created>
  <dcterms:modified xsi:type="dcterms:W3CDTF">2026-09-28T19:02:00Z</dcterms:modified>
</cp:coreProperties>
</file>